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B" w:rsidRDefault="006E1E0B">
      <w:pPr>
        <w:spacing w:line="240" w:lineRule="exact"/>
        <w:rPr>
          <w:sz w:val="19"/>
          <w:szCs w:val="19"/>
        </w:rPr>
      </w:pPr>
    </w:p>
    <w:p w:rsidR="006E1E0B" w:rsidRDefault="006E1E0B">
      <w:pPr>
        <w:spacing w:line="240" w:lineRule="exact"/>
        <w:rPr>
          <w:sz w:val="19"/>
          <w:szCs w:val="19"/>
        </w:rPr>
      </w:pPr>
    </w:p>
    <w:p w:rsidR="006E1E0B" w:rsidRDefault="006E1E0B">
      <w:pPr>
        <w:spacing w:line="240" w:lineRule="exact"/>
        <w:rPr>
          <w:sz w:val="19"/>
          <w:szCs w:val="19"/>
        </w:rPr>
      </w:pPr>
    </w:p>
    <w:p w:rsidR="006E1E0B" w:rsidRDefault="006E1E0B">
      <w:pPr>
        <w:spacing w:line="240" w:lineRule="exact"/>
        <w:rPr>
          <w:sz w:val="19"/>
          <w:szCs w:val="19"/>
        </w:rPr>
      </w:pPr>
    </w:p>
    <w:p w:rsidR="00E10AE7" w:rsidRPr="004D122C" w:rsidRDefault="00E10AE7" w:rsidP="00E10AE7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D122C"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>                     Утверждено</w:t>
      </w:r>
    </w:p>
    <w:p w:rsidR="00E10AE7" w:rsidRPr="004D122C" w:rsidRDefault="00E10AE7" w:rsidP="00E10AE7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D122C">
        <w:rPr>
          <w:rFonts w:ascii="Times New Roman" w:eastAsia="Times New Roman" w:hAnsi="Times New Roman" w:cs="Times New Roman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</w:rPr>
        <w:t xml:space="preserve"> </w:t>
      </w:r>
    </w:p>
    <w:p w:rsidR="00E10AE7" w:rsidRPr="004D122C" w:rsidRDefault="00E10AE7" w:rsidP="00E10AE7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Pr="004D122C">
        <w:rPr>
          <w:rFonts w:ascii="Times New Roman" w:eastAsia="Times New Roman" w:hAnsi="Times New Roman" w:cs="Times New Roman"/>
        </w:rPr>
        <w:t>Протокол №    </w:t>
      </w:r>
      <w:r>
        <w:rPr>
          <w:rFonts w:ascii="Times New Roman" w:eastAsia="Times New Roman" w:hAnsi="Times New Roman" w:cs="Times New Roman"/>
        </w:rPr>
        <w:t>2</w:t>
      </w:r>
      <w:r w:rsidRPr="004D122C">
        <w:rPr>
          <w:rFonts w:ascii="Times New Roman" w:eastAsia="Times New Roman" w:hAnsi="Times New Roman" w:cs="Times New Roman"/>
        </w:rPr>
        <w:t>     от </w:t>
      </w:r>
      <w:r>
        <w:rPr>
          <w:rFonts w:ascii="Times New Roman" w:eastAsia="Times New Roman" w:hAnsi="Times New Roman" w:cs="Times New Roman"/>
        </w:rPr>
        <w:t>23.08.2015</w:t>
      </w:r>
      <w:r w:rsidRPr="004D122C">
        <w:rPr>
          <w:rFonts w:ascii="Times New Roman" w:eastAsia="Times New Roman" w:hAnsi="Times New Roman" w:cs="Times New Roman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</w:rPr>
        <w:t>       </w:t>
      </w:r>
      <w:r w:rsidRPr="004D122C">
        <w:rPr>
          <w:rFonts w:ascii="Times New Roman" w:eastAsia="Times New Roman" w:hAnsi="Times New Roman" w:cs="Times New Roman"/>
        </w:rPr>
        <w:t xml:space="preserve">______________ </w:t>
      </w:r>
      <w:r>
        <w:rPr>
          <w:rFonts w:ascii="Times New Roman" w:eastAsia="Times New Roman" w:hAnsi="Times New Roman" w:cs="Times New Roman"/>
        </w:rPr>
        <w:t>Торбенко Г.А.</w:t>
      </w:r>
    </w:p>
    <w:p w:rsidR="00E10AE7" w:rsidRPr="007B70D9" w:rsidRDefault="00E10AE7" w:rsidP="00E10AE7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</w:rPr>
        <w:t>Приказ № </w:t>
      </w:r>
      <w:r>
        <w:rPr>
          <w:rFonts w:ascii="Times New Roman" w:eastAsia="Times New Roman" w:hAnsi="Times New Roman" w:cs="Times New Roman"/>
        </w:rPr>
        <w:t>107   </w:t>
      </w:r>
      <w:r w:rsidRPr="004D122C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 28.08.2015г</w:t>
      </w:r>
    </w:p>
    <w:p w:rsidR="006E1E0B" w:rsidRDefault="006E1E0B" w:rsidP="00E10AE7">
      <w:pPr>
        <w:spacing w:line="240" w:lineRule="exact"/>
        <w:rPr>
          <w:sz w:val="19"/>
          <w:szCs w:val="19"/>
        </w:rPr>
      </w:pPr>
    </w:p>
    <w:p w:rsidR="006E1E0B" w:rsidRDefault="00E10AE7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6E1E0B" w:rsidRDefault="006E1E0B">
      <w:pPr>
        <w:spacing w:line="240" w:lineRule="exact"/>
        <w:rPr>
          <w:sz w:val="19"/>
          <w:szCs w:val="19"/>
        </w:rPr>
      </w:pPr>
    </w:p>
    <w:p w:rsidR="006E1E0B" w:rsidRDefault="006E1E0B">
      <w:pPr>
        <w:spacing w:before="35" w:after="35" w:line="240" w:lineRule="exact"/>
        <w:rPr>
          <w:sz w:val="19"/>
          <w:szCs w:val="19"/>
        </w:rPr>
      </w:pPr>
    </w:p>
    <w:p w:rsidR="006E1E0B" w:rsidRDefault="006E1E0B">
      <w:pPr>
        <w:rPr>
          <w:sz w:val="2"/>
          <w:szCs w:val="2"/>
        </w:rPr>
        <w:sectPr w:rsidR="006E1E0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1E0B" w:rsidRDefault="003507B3">
      <w:pPr>
        <w:pStyle w:val="21"/>
        <w:shd w:val="clear" w:color="auto" w:fill="auto"/>
        <w:spacing w:after="0" w:line="270" w:lineRule="exact"/>
        <w:ind w:left="3940"/>
      </w:pPr>
      <w:r>
        <w:lastRenderedPageBreak/>
        <w:t>Положение</w:t>
      </w:r>
    </w:p>
    <w:p w:rsidR="006E1E0B" w:rsidRDefault="003507B3">
      <w:pPr>
        <w:pStyle w:val="21"/>
        <w:shd w:val="clear" w:color="auto" w:fill="auto"/>
        <w:spacing w:after="285" w:line="270" w:lineRule="exact"/>
        <w:jc w:val="center"/>
      </w:pPr>
      <w:r>
        <w:t>о внеурочной деятельности</w:t>
      </w:r>
      <w:r w:rsidR="00E10AE7">
        <w:t xml:space="preserve"> в МБОУ Большеремонтненской СШ</w:t>
      </w:r>
    </w:p>
    <w:p w:rsidR="006E1E0B" w:rsidRDefault="003507B3">
      <w:pPr>
        <w:pStyle w:val="30"/>
        <w:shd w:val="clear" w:color="auto" w:fill="auto"/>
        <w:spacing w:before="0" w:after="268" w:line="230" w:lineRule="exact"/>
        <w:ind w:left="3940"/>
      </w:pPr>
      <w:r>
        <w:t>1.Общие положения</w:t>
      </w:r>
    </w:p>
    <w:p w:rsidR="006E1E0B" w:rsidRDefault="003507B3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  <w:jc w:val="both"/>
      </w:pPr>
      <w:r>
        <w:t>Настоящее положение разработано в соответствии с Федеральным аконом РФ «Об образовании в российской Федерации» от 29.12.2012.№273-Ф3 (ред. 21.07.2014),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письмом ДОО Минобрнауки России от 12.05.2011 № 03 - 296 «Об организации внеурочной деятельности при введении федерального государственного стандарта общего образования», приказом Министерства общего и профессионального образования Ростовской области от 20.07.2012г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</w:p>
    <w:p w:rsidR="006E1E0B" w:rsidRDefault="003507B3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  <w:jc w:val="both"/>
      </w:pPr>
      <w:r>
        <w:t>Внеурочная деятельность обучающихся - специально организованная деятельность обучающихся 1 - 4 классов, представляющая собой неотъемлемую часть образов</w:t>
      </w:r>
      <w:r w:rsidR="00E10AE7">
        <w:t>ательного процесса в МБОУ Большеремонтненской СШ</w:t>
      </w:r>
      <w:r>
        <w:t>, отличная от урочной системы обучения.</w:t>
      </w:r>
    </w:p>
    <w:p w:rsidR="006E1E0B" w:rsidRDefault="003507B3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  <w:jc w:val="both"/>
      </w:pPr>
      <w:r>
        <w:t>Внеурочная деятельность - часть учебного плана. Школа самостоятельно разрабатывает и утверждает план внеурочной деятельности, который определяет состав и структуру направлений, формы организации и объёмы внеурочной деятельности обучающихся (до 10 часов в неделю). Учебный план является компонентом основной образовательной программы начального общего образования школы. Учебный план определяет введение в действие и реализацию требований Стандарта, определяет общий объём учебной нагрузки, объём максимальной аудиторной нагрузки.</w:t>
      </w:r>
    </w:p>
    <w:p w:rsidR="006E1E0B" w:rsidRDefault="003507B3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ind w:left="20" w:right="20"/>
        <w:jc w:val="both"/>
      </w:pPr>
      <w: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</w:p>
    <w:p w:rsidR="006E1E0B" w:rsidRDefault="003507B3">
      <w:pPr>
        <w:pStyle w:val="2"/>
        <w:numPr>
          <w:ilvl w:val="0"/>
          <w:numId w:val="1"/>
        </w:numPr>
        <w:shd w:val="clear" w:color="auto" w:fill="auto"/>
        <w:tabs>
          <w:tab w:val="left" w:pos="658"/>
        </w:tabs>
        <w:ind w:left="20" w:right="20"/>
        <w:jc w:val="both"/>
      </w:pPr>
      <w: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6E1E0B" w:rsidRDefault="003507B3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after="275"/>
        <w:ind w:left="20" w:right="20"/>
        <w:jc w:val="both"/>
      </w:pPr>
      <w:r>
        <w:t>При организации внеурочной деятельности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</w:t>
      </w:r>
    </w:p>
    <w:p w:rsidR="006E1E0B" w:rsidRDefault="003507B3">
      <w:pPr>
        <w:pStyle w:val="30"/>
        <w:numPr>
          <w:ilvl w:val="0"/>
          <w:numId w:val="2"/>
        </w:numPr>
        <w:shd w:val="clear" w:color="auto" w:fill="auto"/>
        <w:tabs>
          <w:tab w:val="left" w:pos="4737"/>
        </w:tabs>
        <w:spacing w:before="0" w:after="263" w:line="230" w:lineRule="exact"/>
        <w:ind w:left="3940"/>
      </w:pPr>
      <w:r>
        <w:t>Цель и задачи</w:t>
      </w:r>
    </w:p>
    <w:p w:rsidR="006E1E0B" w:rsidRDefault="003507B3">
      <w:pPr>
        <w:pStyle w:val="2"/>
        <w:numPr>
          <w:ilvl w:val="1"/>
          <w:numId w:val="2"/>
        </w:numPr>
        <w:shd w:val="clear" w:color="auto" w:fill="auto"/>
        <w:tabs>
          <w:tab w:val="left" w:pos="337"/>
        </w:tabs>
        <w:ind w:left="20" w:right="20"/>
        <w:jc w:val="both"/>
      </w:pPr>
      <w:r>
        <w:t>. Целью внеурочной деятельности является содействие в обеспечении достижения ожидаемых результатов обучаю</w:t>
      </w:r>
      <w:r w:rsidR="00E10AE7">
        <w:t xml:space="preserve">щихся 1-5 классов МБОУ Большеремонтненской СШ </w:t>
      </w:r>
      <w:r>
        <w:t>в соответствии с</w:t>
      </w:r>
      <w:r w:rsidR="00E10AE7">
        <w:t xml:space="preserve"> </w:t>
      </w:r>
      <w:r>
        <w:t xml:space="preserve">основной образовательной программой начального </w:t>
      </w:r>
      <w:r w:rsidR="00E10AE7">
        <w:t xml:space="preserve">и основного </w:t>
      </w:r>
      <w:r>
        <w:t>общего образования общеобразовательного учреждения.</w:t>
      </w:r>
    </w:p>
    <w:p w:rsidR="006E1E0B" w:rsidRDefault="003507B3">
      <w:pPr>
        <w:pStyle w:val="2"/>
        <w:numPr>
          <w:ilvl w:val="0"/>
          <w:numId w:val="3"/>
        </w:numPr>
        <w:shd w:val="clear" w:color="auto" w:fill="auto"/>
        <w:tabs>
          <w:tab w:val="left" w:pos="484"/>
        </w:tabs>
        <w:ind w:left="20" w:right="20"/>
        <w:jc w:val="both"/>
      </w:pPr>
      <w:r>
        <w:t xml:space="preserve"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</w:t>
      </w:r>
      <w:r>
        <w:lastRenderedPageBreak/>
        <w:t>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</w:p>
    <w:p w:rsidR="006E1E0B" w:rsidRDefault="003507B3">
      <w:pPr>
        <w:pStyle w:val="2"/>
        <w:numPr>
          <w:ilvl w:val="0"/>
          <w:numId w:val="3"/>
        </w:numPr>
        <w:shd w:val="clear" w:color="auto" w:fill="auto"/>
        <w:tabs>
          <w:tab w:val="left" w:pos="484"/>
        </w:tabs>
        <w:ind w:left="20" w:right="20"/>
        <w:jc w:val="both"/>
      </w:pPr>
      <w: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6E1E0B" w:rsidRDefault="003507B3">
      <w:pPr>
        <w:pStyle w:val="3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274" w:lineRule="exact"/>
        <w:ind w:left="880"/>
      </w:pPr>
      <w:r>
        <w:t>Направления, формы и виды организации внеурочной деятельности</w:t>
      </w:r>
    </w:p>
    <w:p w:rsidR="006E1E0B" w:rsidRDefault="003507B3">
      <w:pPr>
        <w:pStyle w:val="2"/>
        <w:numPr>
          <w:ilvl w:val="0"/>
          <w:numId w:val="4"/>
        </w:numPr>
        <w:shd w:val="clear" w:color="auto" w:fill="auto"/>
        <w:tabs>
          <w:tab w:val="left" w:pos="484"/>
        </w:tabs>
        <w:ind w:left="20" w:right="20"/>
        <w:jc w:val="both"/>
      </w:pPr>
      <w:r>
        <w:t>Направления и виды внеурочной деятельности определяются в соответствии с основной образовательной программой начального о</w:t>
      </w:r>
      <w:r w:rsidR="00E10AE7">
        <w:t>бщего образования МБОУ Большеремонтненской СШ.</w:t>
      </w:r>
      <w:r>
        <w:t xml:space="preserve">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образования.</w:t>
      </w:r>
    </w:p>
    <w:p w:rsidR="006E1E0B" w:rsidRDefault="003507B3">
      <w:pPr>
        <w:pStyle w:val="2"/>
        <w:numPr>
          <w:ilvl w:val="0"/>
          <w:numId w:val="4"/>
        </w:numPr>
        <w:shd w:val="clear" w:color="auto" w:fill="auto"/>
        <w:tabs>
          <w:tab w:val="left" w:pos="484"/>
        </w:tabs>
        <w:ind w:left="20" w:right="20"/>
        <w:jc w:val="both"/>
      </w:pPr>
      <w:r>
        <w:t xml:space="preserve">Школа самостоятельно разрабатывает и утверждает виды внеурочной деятельности по следующим </w:t>
      </w:r>
      <w:r>
        <w:rPr>
          <w:rStyle w:val="a5"/>
        </w:rPr>
        <w:t>направлениям</w:t>
      </w:r>
      <w:r>
        <w:t xml:space="preserve">: духовно-нравственное, социальное, общеинтеллектуальное, общекультурное, спортивно-оздоровительное; </w:t>
      </w:r>
      <w:r>
        <w:rPr>
          <w:rStyle w:val="a5"/>
        </w:rPr>
        <w:t>по видам</w:t>
      </w:r>
      <w:r>
        <w:t xml:space="preserve"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r>
        <w:rPr>
          <w:rStyle w:val="a5"/>
        </w:rPr>
        <w:t>в формах</w:t>
      </w:r>
      <w:r>
        <w:t>: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6E1E0B" w:rsidRDefault="003507B3">
      <w:pPr>
        <w:pStyle w:val="2"/>
        <w:numPr>
          <w:ilvl w:val="0"/>
          <w:numId w:val="4"/>
        </w:numPr>
        <w:shd w:val="clear" w:color="auto" w:fill="auto"/>
        <w:tabs>
          <w:tab w:val="left" w:pos="484"/>
        </w:tabs>
        <w:ind w:left="20" w:right="20"/>
        <w:jc w:val="both"/>
      </w:pPr>
      <w:r>
        <w:t xml:space="preserve">Внеурочная деятельность - составная часть учебно-воспитательного процесса в школе. Внеурочная деятельность может быть: </w:t>
      </w:r>
      <w:r>
        <w:rPr>
          <w:rStyle w:val="a6"/>
        </w:rPr>
        <w:t>учебной</w:t>
      </w:r>
      <w:r>
        <w:t xml:space="preserve"> - один из видов деятельности школьников, направленный на усвоение теоретических знаний и способов деятельности в процессе решения учебных задач; </w:t>
      </w:r>
      <w:r>
        <w:rPr>
          <w:rStyle w:val="a6"/>
        </w:rPr>
        <w:t>внеучебной</w:t>
      </w:r>
      <w:r>
        <w:t xml:space="preserve"> - направленной на социализацию обучаемых, развитие творческих способностей школьников во внеучебное время. Чередование учебной и внеурочной деятельности в рамках реализации основной образовательной программы начального общего образования определяют учителя начальных классов.</w:t>
      </w:r>
    </w:p>
    <w:p w:rsidR="006E1E0B" w:rsidRDefault="003507B3">
      <w:pPr>
        <w:pStyle w:val="2"/>
        <w:numPr>
          <w:ilvl w:val="0"/>
          <w:numId w:val="4"/>
        </w:numPr>
        <w:shd w:val="clear" w:color="auto" w:fill="auto"/>
        <w:tabs>
          <w:tab w:val="left" w:pos="484"/>
        </w:tabs>
        <w:ind w:left="20" w:right="20"/>
        <w:jc w:val="both"/>
      </w:pPr>
      <w:r>
        <w:t>Обучающиеся, их родители (законные представители) участвуют в выборе направлений и форм внеурочной деятельности</w:t>
      </w:r>
    </w:p>
    <w:p w:rsidR="006E1E0B" w:rsidRDefault="003507B3">
      <w:pPr>
        <w:pStyle w:val="2"/>
        <w:numPr>
          <w:ilvl w:val="0"/>
          <w:numId w:val="4"/>
        </w:numPr>
        <w:shd w:val="clear" w:color="auto" w:fill="auto"/>
        <w:tabs>
          <w:tab w:val="left" w:pos="484"/>
        </w:tabs>
        <w:ind w:left="20" w:right="20"/>
        <w:jc w:val="both"/>
      </w:pPr>
      <w:r>
        <w:t>План внеурочной деятельности для класса или параллели определяется в конце учебного года.</w:t>
      </w:r>
    </w:p>
    <w:p w:rsidR="006E1E0B" w:rsidRDefault="003507B3">
      <w:pPr>
        <w:pStyle w:val="2"/>
        <w:numPr>
          <w:ilvl w:val="0"/>
          <w:numId w:val="4"/>
        </w:numPr>
        <w:shd w:val="clear" w:color="auto" w:fill="auto"/>
        <w:tabs>
          <w:tab w:val="left" w:pos="484"/>
        </w:tabs>
        <w:ind w:left="20"/>
        <w:jc w:val="both"/>
      </w:pPr>
      <w:r>
        <w:t>Группы для проведения занятий внеурочной деятельности формируются в сентябре.</w:t>
      </w:r>
    </w:p>
    <w:p w:rsidR="006E1E0B" w:rsidRDefault="003507B3">
      <w:pPr>
        <w:pStyle w:val="2"/>
        <w:numPr>
          <w:ilvl w:val="0"/>
          <w:numId w:val="5"/>
        </w:numPr>
        <w:shd w:val="clear" w:color="auto" w:fill="auto"/>
        <w:tabs>
          <w:tab w:val="left" w:pos="484"/>
        </w:tabs>
        <w:ind w:left="20" w:right="20"/>
        <w:jc w:val="both"/>
      </w:pPr>
      <w:r>
        <w:t>Продолжительность одного занятия внеур</w:t>
      </w:r>
      <w:r w:rsidR="00E10AE7">
        <w:t>очной деятельностью составляет 30-40</w:t>
      </w:r>
      <w:r>
        <w:t xml:space="preserve"> минут с обязательным 10-минутным перерывом между занятиями.</w:t>
      </w:r>
    </w:p>
    <w:p w:rsidR="006E1E0B" w:rsidRDefault="006E1E0B" w:rsidP="00E10AE7">
      <w:pPr>
        <w:pStyle w:val="2"/>
        <w:shd w:val="clear" w:color="auto" w:fill="auto"/>
        <w:tabs>
          <w:tab w:val="left" w:pos="728"/>
        </w:tabs>
        <w:ind w:left="20" w:right="20"/>
        <w:jc w:val="both"/>
      </w:pPr>
    </w:p>
    <w:p w:rsidR="006E1E0B" w:rsidRDefault="003507B3">
      <w:pPr>
        <w:pStyle w:val="2"/>
        <w:numPr>
          <w:ilvl w:val="0"/>
          <w:numId w:val="5"/>
        </w:numPr>
        <w:shd w:val="clear" w:color="auto" w:fill="auto"/>
        <w:tabs>
          <w:tab w:val="left" w:pos="728"/>
        </w:tabs>
        <w:ind w:left="20"/>
        <w:jc w:val="both"/>
      </w:pPr>
      <w:r>
        <w:t>Комплектование групп обучающихся предусматривает следующие условия: в</w:t>
      </w:r>
    </w:p>
    <w:p w:rsidR="006E1E0B" w:rsidRDefault="003507B3">
      <w:pPr>
        <w:pStyle w:val="2"/>
        <w:shd w:val="clear" w:color="auto" w:fill="auto"/>
        <w:tabs>
          <w:tab w:val="left" w:pos="2050"/>
        </w:tabs>
        <w:ind w:left="20" w:right="20"/>
        <w:jc w:val="both"/>
      </w:pPr>
      <w:r>
        <w:t>образовательном учреждении наполняемость каждого класса не должна превышать 25 человек (п.10.1. Постановление Главного санитарного врача Российской Федерации от 29 декабря 2010г.</w:t>
      </w:r>
      <w:r>
        <w:tab/>
        <w:t>№189 об утверждении СанПин 2.4.2.2821-10 «Санитарно -</w:t>
      </w:r>
    </w:p>
    <w:p w:rsidR="006E1E0B" w:rsidRDefault="003507B3">
      <w:pPr>
        <w:pStyle w:val="2"/>
        <w:shd w:val="clear" w:color="auto" w:fill="auto"/>
        <w:spacing w:after="275"/>
        <w:ind w:left="20" w:right="20"/>
        <w:jc w:val="both"/>
      </w:pPr>
      <w:r>
        <w:t>эпидемологические требования к условиям в организации обучения в общеобразовательных учреждениях».</w:t>
      </w:r>
    </w:p>
    <w:p w:rsidR="006E1E0B" w:rsidRDefault="003507B3">
      <w:pPr>
        <w:pStyle w:val="30"/>
        <w:shd w:val="clear" w:color="auto" w:fill="auto"/>
        <w:spacing w:before="0" w:after="0" w:line="230" w:lineRule="exact"/>
        <w:ind w:left="20"/>
        <w:jc w:val="center"/>
      </w:pPr>
      <w:r>
        <w:t>4.Организация внеурочной деятельности</w:t>
      </w:r>
    </w:p>
    <w:p w:rsidR="006E1E0B" w:rsidRDefault="003507B3">
      <w:pPr>
        <w:pStyle w:val="2"/>
        <w:numPr>
          <w:ilvl w:val="0"/>
          <w:numId w:val="6"/>
        </w:numPr>
        <w:shd w:val="clear" w:color="auto" w:fill="auto"/>
        <w:tabs>
          <w:tab w:val="left" w:pos="634"/>
        </w:tabs>
        <w:ind w:left="20" w:right="20"/>
        <w:jc w:val="both"/>
      </w:pPr>
      <w:r>
        <w:t>Образовательные программы внеурочной деятельности разрабатываются и утверждаются школой самостоятельно. Возможно использование авторских программ.</w:t>
      </w:r>
    </w:p>
    <w:p w:rsidR="006E1E0B" w:rsidRDefault="003507B3">
      <w:pPr>
        <w:pStyle w:val="2"/>
        <w:numPr>
          <w:ilvl w:val="0"/>
          <w:numId w:val="6"/>
        </w:numPr>
        <w:shd w:val="clear" w:color="auto" w:fill="auto"/>
        <w:tabs>
          <w:tab w:val="left" w:pos="459"/>
        </w:tabs>
        <w:ind w:left="20" w:right="20"/>
        <w:jc w:val="both"/>
      </w:pPr>
      <w: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72"/>
        </w:tabs>
        <w:ind w:left="20" w:right="20"/>
        <w:jc w:val="both"/>
      </w:pPr>
      <w:r>
        <w:t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72"/>
        </w:tabs>
        <w:ind w:left="20" w:right="20"/>
        <w:jc w:val="both"/>
      </w:pPr>
      <w:r>
        <w:t xml:space="preserve">Тематические образовательные программы направлены на получение воспитательных </w:t>
      </w:r>
      <w:r>
        <w:lastRenderedPageBreak/>
        <w:t>результатов в определенном проблемном поле и используются при этом возможности различных видов внеурочной деятельности.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72"/>
        </w:tabs>
        <w:ind w:left="20" w:right="20"/>
        <w:jc w:val="both"/>
      </w:pPr>
      <w: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72"/>
        </w:tabs>
        <w:ind w:left="20" w:right="20"/>
        <w:jc w:val="both"/>
      </w:pPr>
      <w: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72"/>
        </w:tabs>
        <w:ind w:left="20" w:right="20"/>
        <w:jc w:val="both"/>
      </w:pPr>
      <w:r>
        <w:t>Возрастные образовательные программы могут соотноситься с возрастными категориями: для младших школьников и др.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72"/>
        </w:tabs>
        <w:ind w:left="20" w:right="20"/>
        <w:jc w:val="both"/>
      </w:pPr>
      <w:r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</w:p>
    <w:p w:rsidR="006E1E0B" w:rsidRDefault="003507B3">
      <w:pPr>
        <w:pStyle w:val="2"/>
        <w:numPr>
          <w:ilvl w:val="0"/>
          <w:numId w:val="6"/>
        </w:numPr>
        <w:shd w:val="clear" w:color="auto" w:fill="auto"/>
        <w:tabs>
          <w:tab w:val="left" w:pos="551"/>
        </w:tabs>
        <w:ind w:left="20" w:right="20"/>
        <w:jc w:val="both"/>
      </w:pPr>
      <w: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6E1E0B" w:rsidRDefault="003507B3">
      <w:pPr>
        <w:pStyle w:val="2"/>
        <w:numPr>
          <w:ilvl w:val="0"/>
          <w:numId w:val="6"/>
        </w:numPr>
        <w:shd w:val="clear" w:color="auto" w:fill="auto"/>
        <w:tabs>
          <w:tab w:val="left" w:pos="551"/>
        </w:tabs>
        <w:spacing w:after="275"/>
        <w:ind w:left="20" w:right="20"/>
        <w:jc w:val="both"/>
      </w:pPr>
      <w:r>
        <w:t>Занятия внеурочной деятельности могут проводиться учителями начальных классов, педагогами</w:t>
      </w:r>
      <w:r w:rsidR="00E10AE7">
        <w:t xml:space="preserve">-предметниками. </w:t>
      </w:r>
    </w:p>
    <w:p w:rsidR="006E1E0B" w:rsidRDefault="003507B3">
      <w:pPr>
        <w:pStyle w:val="10"/>
        <w:keepNext/>
        <w:keepLines/>
        <w:shd w:val="clear" w:color="auto" w:fill="auto"/>
        <w:spacing w:before="0" w:after="253" w:line="230" w:lineRule="exact"/>
      </w:pPr>
      <w:bookmarkStart w:id="0" w:name="bookmark0"/>
      <w:r>
        <w:t>5.Организация управления</w:t>
      </w:r>
      <w:bookmarkEnd w:id="0"/>
    </w:p>
    <w:p w:rsidR="006E1E0B" w:rsidRDefault="003507B3">
      <w:pPr>
        <w:pStyle w:val="2"/>
        <w:shd w:val="clear" w:color="auto" w:fill="auto"/>
        <w:ind w:left="20" w:right="20"/>
        <w:jc w:val="both"/>
      </w:pPr>
      <w:r>
        <w:t>Контроль проведения занятий внеурочной деятельности осуществляет администрация школы по плану В</w:t>
      </w:r>
      <w:r>
        <w:rPr>
          <w:rStyle w:val="11"/>
        </w:rPr>
        <w:t>ШК</w:t>
      </w:r>
      <w:r>
        <w:t>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6E1E0B" w:rsidRDefault="003507B3">
      <w:pPr>
        <w:pStyle w:val="2"/>
        <w:shd w:val="clear" w:color="auto" w:fill="auto"/>
        <w:ind w:left="20"/>
        <w:jc w:val="both"/>
      </w:pPr>
      <w:r>
        <w:rPr>
          <w:rStyle w:val="a5"/>
        </w:rPr>
        <w:t>5. 1</w:t>
      </w:r>
      <w:r>
        <w:t>. Требования к организации внеурочной деятельности.</w:t>
      </w:r>
    </w:p>
    <w:p w:rsidR="006E1E0B" w:rsidRDefault="003507B3">
      <w:pPr>
        <w:pStyle w:val="2"/>
        <w:numPr>
          <w:ilvl w:val="0"/>
          <w:numId w:val="8"/>
        </w:numPr>
        <w:shd w:val="clear" w:color="auto" w:fill="auto"/>
        <w:tabs>
          <w:tab w:val="left" w:pos="687"/>
        </w:tabs>
        <w:ind w:left="20" w:right="20"/>
        <w:jc w:val="both"/>
      </w:pPr>
      <w:r>
        <w:t>Образовательное учреждение может реализовывать внеурочную деятельность по программам, разработанным в соответствии с требованиями ФГОС НОО и основными концептуальными положениями УМК и по программам, разработанным образовательными учреждениями.</w:t>
      </w:r>
    </w:p>
    <w:p w:rsidR="006E1E0B" w:rsidRDefault="003507B3">
      <w:pPr>
        <w:pStyle w:val="2"/>
        <w:numPr>
          <w:ilvl w:val="0"/>
          <w:numId w:val="8"/>
        </w:numPr>
        <w:shd w:val="clear" w:color="auto" w:fill="auto"/>
        <w:tabs>
          <w:tab w:val="left" w:pos="687"/>
        </w:tabs>
        <w:ind w:left="20" w:right="20"/>
        <w:jc w:val="both"/>
      </w:pPr>
      <w:r>
        <w:t>Оптимальный объём программы внеурочной деятельности составляет 66 часов в 1 классе, 68 часов во 2-4 классах, наполняемость групп от 10 до 25 человек.</w:t>
      </w:r>
    </w:p>
    <w:p w:rsidR="006E1E0B" w:rsidRDefault="003507B3">
      <w:pPr>
        <w:pStyle w:val="2"/>
        <w:numPr>
          <w:ilvl w:val="0"/>
          <w:numId w:val="8"/>
        </w:numPr>
        <w:shd w:val="clear" w:color="auto" w:fill="auto"/>
        <w:tabs>
          <w:tab w:val="left" w:pos="687"/>
        </w:tabs>
        <w:ind w:left="20" w:right="20"/>
        <w:jc w:val="both"/>
      </w:pPr>
      <w:r>
        <w:t>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6E1E0B" w:rsidRDefault="003507B3">
      <w:pPr>
        <w:pStyle w:val="2"/>
        <w:numPr>
          <w:ilvl w:val="0"/>
          <w:numId w:val="8"/>
        </w:numPr>
        <w:shd w:val="clear" w:color="auto" w:fill="auto"/>
        <w:tabs>
          <w:tab w:val="right" w:pos="9514"/>
        </w:tabs>
        <w:ind w:left="20" w:right="20"/>
        <w:jc w:val="both"/>
      </w:pPr>
      <w:r>
        <w:t>Планируемые результаты служат ориентиром для проведения неперсонифицированных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6E1E0B" w:rsidRDefault="003507B3">
      <w:pPr>
        <w:pStyle w:val="2"/>
        <w:numPr>
          <w:ilvl w:val="0"/>
          <w:numId w:val="9"/>
        </w:numPr>
        <w:shd w:val="clear" w:color="auto" w:fill="auto"/>
        <w:tabs>
          <w:tab w:val="left" w:pos="551"/>
        </w:tabs>
        <w:ind w:left="20" w:right="20"/>
        <w:jc w:val="both"/>
      </w:pPr>
      <w:r>
        <w:t>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младших школьников.</w:t>
      </w:r>
    </w:p>
    <w:p w:rsidR="006E1E0B" w:rsidRDefault="003507B3">
      <w:pPr>
        <w:pStyle w:val="2"/>
        <w:numPr>
          <w:ilvl w:val="0"/>
          <w:numId w:val="10"/>
        </w:numPr>
        <w:shd w:val="clear" w:color="auto" w:fill="auto"/>
        <w:tabs>
          <w:tab w:val="left" w:pos="551"/>
        </w:tabs>
        <w:ind w:left="20" w:right="20"/>
        <w:jc w:val="both"/>
      </w:pPr>
      <w:r>
        <w:t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взаимообучение специалистов, обмен передовым опытом; совместная экспертиза качества внеурочной деятельности</w:t>
      </w:r>
      <w:r>
        <w:rPr>
          <w:rStyle w:val="a5"/>
        </w:rPr>
        <w:t>.</w:t>
      </w:r>
    </w:p>
    <w:p w:rsidR="006E1E0B" w:rsidRDefault="003507B3">
      <w:pPr>
        <w:pStyle w:val="2"/>
        <w:numPr>
          <w:ilvl w:val="0"/>
          <w:numId w:val="9"/>
        </w:numPr>
        <w:shd w:val="clear" w:color="auto" w:fill="auto"/>
        <w:tabs>
          <w:tab w:val="left" w:pos="551"/>
        </w:tabs>
        <w:ind w:left="20"/>
        <w:jc w:val="both"/>
      </w:pPr>
      <w:r>
        <w:t>Классификация результатов внеурочной деятельности:</w:t>
      </w:r>
    </w:p>
    <w:p w:rsidR="006E1E0B" w:rsidRDefault="003507B3">
      <w:pPr>
        <w:pStyle w:val="2"/>
        <w:numPr>
          <w:ilvl w:val="0"/>
          <w:numId w:val="11"/>
        </w:numPr>
        <w:shd w:val="clear" w:color="auto" w:fill="auto"/>
        <w:tabs>
          <w:tab w:val="left" w:pos="687"/>
        </w:tabs>
        <w:ind w:left="20" w:right="20"/>
        <w:jc w:val="both"/>
      </w:pPr>
      <w: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6E1E0B" w:rsidRDefault="003507B3">
      <w:pPr>
        <w:pStyle w:val="2"/>
        <w:numPr>
          <w:ilvl w:val="0"/>
          <w:numId w:val="11"/>
        </w:numPr>
        <w:shd w:val="clear" w:color="auto" w:fill="auto"/>
        <w:tabs>
          <w:tab w:val="left" w:pos="1489"/>
        </w:tabs>
        <w:ind w:left="20" w:right="20"/>
        <w:jc w:val="both"/>
      </w:pPr>
      <w:r>
        <w:t>Второй</w:t>
      </w:r>
      <w:r>
        <w:tab/>
        <w:t>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6E1E0B" w:rsidRDefault="003507B3">
      <w:pPr>
        <w:pStyle w:val="2"/>
        <w:numPr>
          <w:ilvl w:val="0"/>
          <w:numId w:val="11"/>
        </w:numPr>
        <w:shd w:val="clear" w:color="auto" w:fill="auto"/>
        <w:tabs>
          <w:tab w:val="left" w:pos="1489"/>
        </w:tabs>
        <w:ind w:left="20" w:right="20"/>
        <w:jc w:val="both"/>
      </w:pPr>
      <w:r>
        <w:lastRenderedPageBreak/>
        <w:t>Третий</w:t>
      </w:r>
      <w:r>
        <w:tab/>
        <w:t>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позитивная атмосфера.</w:t>
      </w:r>
    </w:p>
    <w:p w:rsidR="006E1E0B" w:rsidRDefault="003507B3">
      <w:pPr>
        <w:pStyle w:val="2"/>
        <w:numPr>
          <w:ilvl w:val="0"/>
          <w:numId w:val="12"/>
        </w:numPr>
        <w:shd w:val="clear" w:color="auto" w:fill="auto"/>
        <w:tabs>
          <w:tab w:val="left" w:pos="332"/>
        </w:tabs>
        <w:ind w:left="20"/>
        <w:jc w:val="both"/>
      </w:pPr>
      <w:r>
        <w:t>. Оценка качества и утверждения программы внеурочной деятельности.</w:t>
      </w:r>
    </w:p>
    <w:p w:rsidR="006E1E0B" w:rsidRDefault="003507B3">
      <w:pPr>
        <w:pStyle w:val="2"/>
        <w:numPr>
          <w:ilvl w:val="0"/>
          <w:numId w:val="13"/>
        </w:numPr>
        <w:shd w:val="clear" w:color="auto" w:fill="auto"/>
        <w:tabs>
          <w:tab w:val="left" w:pos="593"/>
        </w:tabs>
        <w:jc w:val="both"/>
      </w:pPr>
      <w:r>
        <w:t>Использование программ внеурочной деятельности предполагает проведение следующих процедур: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50"/>
        </w:tabs>
        <w:jc w:val="both"/>
      </w:pPr>
      <w:r>
        <w:t>внутреннее рецензирование, если программа не выпущена официальными издательствами, определёнными МО и науки РФ;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50"/>
        </w:tabs>
        <w:jc w:val="both"/>
      </w:pPr>
      <w:r>
        <w:t>рассмотрение программы внеурочной деятельности на педагогическом совете или школьном методическом объединении,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50"/>
        </w:tabs>
        <w:jc w:val="both"/>
      </w:pPr>
      <w:r>
        <w:t>утверждение программы директором школы,</w:t>
      </w:r>
    </w:p>
    <w:p w:rsidR="006E1E0B" w:rsidRDefault="003507B3">
      <w:pPr>
        <w:pStyle w:val="2"/>
        <w:numPr>
          <w:ilvl w:val="0"/>
          <w:numId w:val="7"/>
        </w:numPr>
        <w:shd w:val="clear" w:color="auto" w:fill="auto"/>
        <w:tabs>
          <w:tab w:val="left" w:pos="150"/>
        </w:tabs>
        <w:jc w:val="both"/>
      </w:pPr>
      <w:r>
        <w:t>внешнее рецензирование, если программа авторская.</w:t>
      </w:r>
    </w:p>
    <w:p w:rsidR="006E1E0B" w:rsidRDefault="003507B3">
      <w:pPr>
        <w:pStyle w:val="2"/>
        <w:numPr>
          <w:ilvl w:val="0"/>
          <w:numId w:val="13"/>
        </w:numPr>
        <w:shd w:val="clear" w:color="auto" w:fill="auto"/>
        <w:tabs>
          <w:tab w:val="left" w:pos="593"/>
        </w:tabs>
        <w:spacing w:line="317" w:lineRule="exact"/>
        <w:jc w:val="both"/>
      </w:pPr>
      <w:r>
        <w:t>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sectPr w:rsidR="006E1E0B" w:rsidSect="006E1E0B">
      <w:type w:val="continuous"/>
      <w:pgSz w:w="11909" w:h="16838"/>
      <w:pgMar w:top="847" w:right="1195" w:bottom="847" w:left="1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3B" w:rsidRDefault="00E81B3B" w:rsidP="006E1E0B">
      <w:r>
        <w:separator/>
      </w:r>
    </w:p>
  </w:endnote>
  <w:endnote w:type="continuationSeparator" w:id="1">
    <w:p w:rsidR="00E81B3B" w:rsidRDefault="00E81B3B" w:rsidP="006E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3B" w:rsidRDefault="00E81B3B"/>
  </w:footnote>
  <w:footnote w:type="continuationSeparator" w:id="1">
    <w:p w:rsidR="00E81B3B" w:rsidRDefault="00E81B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7D6"/>
    <w:multiLevelType w:val="multilevel"/>
    <w:tmpl w:val="4978F87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50CFC"/>
    <w:multiLevelType w:val="multilevel"/>
    <w:tmpl w:val="809C6A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41251"/>
    <w:multiLevelType w:val="multilevel"/>
    <w:tmpl w:val="DA00AE0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C018B"/>
    <w:multiLevelType w:val="multilevel"/>
    <w:tmpl w:val="DAB023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64C3C"/>
    <w:multiLevelType w:val="multilevel"/>
    <w:tmpl w:val="D3CA7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B1048"/>
    <w:multiLevelType w:val="multilevel"/>
    <w:tmpl w:val="951CCAE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20AD6"/>
    <w:multiLevelType w:val="multilevel"/>
    <w:tmpl w:val="C3F06F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03716"/>
    <w:multiLevelType w:val="multilevel"/>
    <w:tmpl w:val="100286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8C6D9B"/>
    <w:multiLevelType w:val="multilevel"/>
    <w:tmpl w:val="5EB4834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B3265C"/>
    <w:multiLevelType w:val="multilevel"/>
    <w:tmpl w:val="BCA81F0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55C1C"/>
    <w:multiLevelType w:val="multilevel"/>
    <w:tmpl w:val="B5DC42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D270C"/>
    <w:multiLevelType w:val="multilevel"/>
    <w:tmpl w:val="69183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62E55"/>
    <w:multiLevelType w:val="multilevel"/>
    <w:tmpl w:val="645CA2A4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1E0B"/>
    <w:rsid w:val="00021FF7"/>
    <w:rsid w:val="002A18AE"/>
    <w:rsid w:val="003507B3"/>
    <w:rsid w:val="006E1E0B"/>
    <w:rsid w:val="00827552"/>
    <w:rsid w:val="00906E0E"/>
    <w:rsid w:val="009154F9"/>
    <w:rsid w:val="00E10AE7"/>
    <w:rsid w:val="00E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E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E0B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E1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6E1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E1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6E1E0B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6E1E0B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6E1E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6E1E0B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6E1E0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E1E0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E1E0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E1E0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1716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3</cp:revision>
  <dcterms:created xsi:type="dcterms:W3CDTF">2016-01-10T19:51:00Z</dcterms:created>
  <dcterms:modified xsi:type="dcterms:W3CDTF">2016-01-17T19:06:00Z</dcterms:modified>
</cp:coreProperties>
</file>