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17" w:rsidRPr="002F73AE" w:rsidRDefault="00FB7617" w:rsidP="00FB7617">
      <w:pPr>
        <w:pStyle w:val="Default"/>
        <w:rPr>
          <w:rFonts w:ascii="Times New Roman" w:hAnsi="Times New Roman" w:cs="Times New Roman"/>
          <w:b/>
          <w:bCs/>
          <w:iCs/>
          <w:sz w:val="28"/>
          <w:szCs w:val="28"/>
        </w:rPr>
      </w:pPr>
      <w:r w:rsidRPr="002F73AE">
        <w:rPr>
          <w:rFonts w:ascii="Times New Roman" w:hAnsi="Times New Roman" w:cs="Times New Roman"/>
          <w:b/>
          <w:bCs/>
          <w:iCs/>
          <w:sz w:val="28"/>
          <w:szCs w:val="28"/>
        </w:rPr>
        <w:t xml:space="preserve">Публичный доклад директора </w:t>
      </w:r>
      <w:r w:rsidR="001C58F8" w:rsidRPr="002F73AE">
        <w:rPr>
          <w:rFonts w:ascii="Times New Roman" w:hAnsi="Times New Roman" w:cs="Times New Roman"/>
          <w:b/>
          <w:bCs/>
          <w:iCs/>
          <w:sz w:val="28"/>
          <w:szCs w:val="28"/>
        </w:rPr>
        <w:t xml:space="preserve">МБОУ </w:t>
      </w:r>
      <w:proofErr w:type="spellStart"/>
      <w:r w:rsidR="001C58F8" w:rsidRPr="002F73AE">
        <w:rPr>
          <w:rFonts w:ascii="Times New Roman" w:hAnsi="Times New Roman" w:cs="Times New Roman"/>
          <w:b/>
          <w:bCs/>
          <w:iCs/>
          <w:sz w:val="28"/>
          <w:szCs w:val="28"/>
        </w:rPr>
        <w:t>Большеремонтненской</w:t>
      </w:r>
      <w:proofErr w:type="spellEnd"/>
      <w:r w:rsidR="001C58F8" w:rsidRPr="002F73AE">
        <w:rPr>
          <w:rFonts w:ascii="Times New Roman" w:hAnsi="Times New Roman" w:cs="Times New Roman"/>
          <w:b/>
          <w:bCs/>
          <w:iCs/>
          <w:sz w:val="28"/>
          <w:szCs w:val="28"/>
        </w:rPr>
        <w:t xml:space="preserve">  </w:t>
      </w:r>
      <w:r w:rsidRPr="002F73AE">
        <w:rPr>
          <w:rFonts w:ascii="Times New Roman" w:hAnsi="Times New Roman" w:cs="Times New Roman"/>
          <w:b/>
          <w:bCs/>
          <w:iCs/>
          <w:sz w:val="28"/>
          <w:szCs w:val="28"/>
        </w:rPr>
        <w:t xml:space="preserve">школы </w:t>
      </w:r>
      <w:r w:rsidR="002F73AE" w:rsidRPr="002F73AE">
        <w:rPr>
          <w:rFonts w:ascii="Times New Roman" w:hAnsi="Times New Roman" w:cs="Times New Roman"/>
          <w:b/>
          <w:bCs/>
          <w:iCs/>
          <w:sz w:val="28"/>
          <w:szCs w:val="28"/>
        </w:rPr>
        <w:t xml:space="preserve"> </w:t>
      </w:r>
      <w:proofErr w:type="spellStart"/>
      <w:r w:rsidR="002F73AE" w:rsidRPr="002F73AE">
        <w:rPr>
          <w:rFonts w:ascii="Times New Roman" w:hAnsi="Times New Roman" w:cs="Times New Roman"/>
          <w:b/>
          <w:bCs/>
          <w:iCs/>
          <w:sz w:val="28"/>
          <w:szCs w:val="28"/>
        </w:rPr>
        <w:t>Торбенко</w:t>
      </w:r>
      <w:proofErr w:type="spellEnd"/>
      <w:r w:rsidR="002F73AE" w:rsidRPr="002F73AE">
        <w:rPr>
          <w:rFonts w:ascii="Times New Roman" w:hAnsi="Times New Roman" w:cs="Times New Roman"/>
          <w:b/>
          <w:bCs/>
          <w:iCs/>
          <w:sz w:val="28"/>
          <w:szCs w:val="28"/>
        </w:rPr>
        <w:t xml:space="preserve"> Г.А</w:t>
      </w:r>
      <w:r w:rsidR="002F73AE">
        <w:rPr>
          <w:rFonts w:ascii="Times New Roman" w:hAnsi="Times New Roman" w:cs="Times New Roman"/>
          <w:b/>
          <w:bCs/>
          <w:iCs/>
          <w:sz w:val="28"/>
          <w:szCs w:val="28"/>
        </w:rPr>
        <w:t xml:space="preserve">. </w:t>
      </w:r>
      <w:r w:rsidRPr="002F73AE">
        <w:rPr>
          <w:rFonts w:ascii="Times New Roman" w:hAnsi="Times New Roman" w:cs="Times New Roman"/>
          <w:b/>
          <w:bCs/>
          <w:iCs/>
          <w:sz w:val="28"/>
          <w:szCs w:val="28"/>
        </w:rPr>
        <w:t xml:space="preserve">о результатах деятельности за 2014-2015 </w:t>
      </w:r>
      <w:proofErr w:type="spellStart"/>
      <w:r w:rsidRPr="002F73AE">
        <w:rPr>
          <w:rFonts w:ascii="Times New Roman" w:hAnsi="Times New Roman" w:cs="Times New Roman"/>
          <w:b/>
          <w:bCs/>
          <w:iCs/>
          <w:sz w:val="28"/>
          <w:szCs w:val="28"/>
        </w:rPr>
        <w:t>уч</w:t>
      </w:r>
      <w:proofErr w:type="spellEnd"/>
      <w:r w:rsidRPr="002F73AE">
        <w:rPr>
          <w:rFonts w:ascii="Times New Roman" w:hAnsi="Times New Roman" w:cs="Times New Roman"/>
          <w:b/>
          <w:bCs/>
          <w:iCs/>
          <w:sz w:val="28"/>
          <w:szCs w:val="28"/>
        </w:rPr>
        <w:t xml:space="preserve">. год </w:t>
      </w:r>
    </w:p>
    <w:p w:rsidR="001C58F8" w:rsidRPr="002C5E2C" w:rsidRDefault="001C58F8" w:rsidP="00FB7617">
      <w:pPr>
        <w:pStyle w:val="Default"/>
        <w:rPr>
          <w:rFonts w:ascii="Times New Roman" w:hAnsi="Times New Roman" w:cs="Times New Roman"/>
          <w:b/>
          <w:bCs/>
          <w:i/>
          <w:iCs/>
          <w:sz w:val="28"/>
          <w:szCs w:val="28"/>
        </w:rPr>
      </w:pP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 xml:space="preserve">Представляем Вашему вниманию официальный публичный доклад, в котором представлен краткий анализ состояния и результатов работы образовательного учреждения за 2014-2015 учебный год по основным направлениям деятельности школы. Публичный доклад адресован широкому кругу читателей: представителям органов законодательной и исполнительной власти, обучающимся и их родителям, работникам системы образования, представителям средств массовой информации, общественным организациям и другим заинтересованным лицам. </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b/>
          <w:bCs/>
          <w:color w:val="000000"/>
          <w:sz w:val="24"/>
          <w:szCs w:val="24"/>
        </w:rPr>
        <w:t xml:space="preserve">Учредитель </w:t>
      </w:r>
      <w:r w:rsidRPr="002F70BD">
        <w:rPr>
          <w:rFonts w:ascii="Times New Roman" w:hAnsi="Times New Roman" w:cs="Times New Roman"/>
          <w:color w:val="000000"/>
          <w:sz w:val="24"/>
          <w:szCs w:val="24"/>
        </w:rPr>
        <w:t xml:space="preserve">- Администрация  </w:t>
      </w:r>
      <w:proofErr w:type="spellStart"/>
      <w:r w:rsidRPr="002F70BD">
        <w:rPr>
          <w:rFonts w:ascii="Times New Roman" w:hAnsi="Times New Roman" w:cs="Times New Roman"/>
          <w:color w:val="000000"/>
          <w:sz w:val="24"/>
          <w:szCs w:val="24"/>
        </w:rPr>
        <w:t>Ремонтненского</w:t>
      </w:r>
      <w:proofErr w:type="spellEnd"/>
      <w:r w:rsidRPr="002F70BD">
        <w:rPr>
          <w:rFonts w:ascii="Times New Roman" w:hAnsi="Times New Roman" w:cs="Times New Roman"/>
          <w:color w:val="000000"/>
          <w:sz w:val="24"/>
          <w:szCs w:val="24"/>
        </w:rPr>
        <w:t xml:space="preserve"> района  (в лице отдела образования администрации муниципального образования </w:t>
      </w:r>
      <w:proofErr w:type="spellStart"/>
      <w:r w:rsidRPr="002F70BD">
        <w:rPr>
          <w:rFonts w:ascii="Times New Roman" w:hAnsi="Times New Roman" w:cs="Times New Roman"/>
          <w:color w:val="000000"/>
          <w:sz w:val="24"/>
          <w:szCs w:val="24"/>
        </w:rPr>
        <w:t>Ремонтненский</w:t>
      </w:r>
      <w:proofErr w:type="spellEnd"/>
      <w:r w:rsidRPr="002F70BD">
        <w:rPr>
          <w:rFonts w:ascii="Times New Roman" w:hAnsi="Times New Roman" w:cs="Times New Roman"/>
          <w:color w:val="000000"/>
          <w:sz w:val="24"/>
          <w:szCs w:val="24"/>
        </w:rPr>
        <w:t xml:space="preserve"> район). </w:t>
      </w:r>
    </w:p>
    <w:p w:rsidR="001C58F8" w:rsidRPr="002F70BD" w:rsidRDefault="001C58F8" w:rsidP="001C58F8">
      <w:pPr>
        <w:autoSpaceDE w:val="0"/>
        <w:autoSpaceDN w:val="0"/>
        <w:adjustRightInd w:val="0"/>
        <w:spacing w:after="0" w:line="240" w:lineRule="auto"/>
        <w:rPr>
          <w:rFonts w:ascii="Times New Roman" w:hAnsi="Times New Roman" w:cs="Times New Roman"/>
          <w:b/>
          <w:bCs/>
          <w:color w:val="000000"/>
          <w:sz w:val="24"/>
          <w:szCs w:val="24"/>
        </w:rPr>
      </w:pPr>
      <w:r w:rsidRPr="002F70BD">
        <w:rPr>
          <w:rFonts w:ascii="Times New Roman" w:hAnsi="Times New Roman" w:cs="Times New Roman"/>
          <w:b/>
          <w:bCs/>
          <w:color w:val="000000"/>
          <w:sz w:val="24"/>
          <w:szCs w:val="24"/>
        </w:rPr>
        <w:t xml:space="preserve">Кем, когда, где зарегистрировано ОУ. </w:t>
      </w:r>
    </w:p>
    <w:p w:rsidR="005D24D4" w:rsidRDefault="002C5E2C" w:rsidP="002C5E2C">
      <w:pPr>
        <w:rPr>
          <w:rFonts w:ascii="Times New Roman" w:hAnsi="Times New Roman" w:cs="Times New Roman"/>
          <w:sz w:val="24"/>
          <w:szCs w:val="24"/>
        </w:rPr>
      </w:pPr>
      <w:r w:rsidRPr="002F70BD">
        <w:rPr>
          <w:rFonts w:ascii="Times New Roman" w:hAnsi="Times New Roman" w:cs="Times New Roman"/>
          <w:sz w:val="24"/>
          <w:szCs w:val="24"/>
        </w:rPr>
        <w:t xml:space="preserve">Свидетельство о регистрации №445 от 30 декабря 1999г., выданное Администрацией </w:t>
      </w:r>
      <w:proofErr w:type="spellStart"/>
      <w:r w:rsidRPr="002F70BD">
        <w:rPr>
          <w:rFonts w:ascii="Times New Roman" w:hAnsi="Times New Roman" w:cs="Times New Roman"/>
          <w:sz w:val="24"/>
          <w:szCs w:val="24"/>
        </w:rPr>
        <w:t>Ремонтненского</w:t>
      </w:r>
      <w:proofErr w:type="spellEnd"/>
      <w:r w:rsidRPr="002F70BD">
        <w:rPr>
          <w:rFonts w:ascii="Times New Roman" w:hAnsi="Times New Roman" w:cs="Times New Roman"/>
          <w:sz w:val="24"/>
          <w:szCs w:val="24"/>
        </w:rPr>
        <w:t xml:space="preserve"> района Ростовской области</w:t>
      </w:r>
      <w:r w:rsidR="005D24D4">
        <w:rPr>
          <w:rFonts w:ascii="Times New Roman" w:hAnsi="Times New Roman" w:cs="Times New Roman"/>
          <w:sz w:val="24"/>
          <w:szCs w:val="24"/>
        </w:rPr>
        <w:t>.</w:t>
      </w:r>
    </w:p>
    <w:p w:rsidR="005D24D4" w:rsidRPr="005D24D4" w:rsidRDefault="005D24D4" w:rsidP="005D24D4">
      <w:pPr>
        <w:jc w:val="both"/>
        <w:rPr>
          <w:rFonts w:ascii="Times New Roman" w:hAnsi="Times New Roman" w:cs="Times New Roman"/>
          <w:b/>
          <w:iCs/>
        </w:rPr>
      </w:pPr>
      <w:r w:rsidRPr="005D24D4">
        <w:rPr>
          <w:rFonts w:ascii="Times New Roman" w:hAnsi="Times New Roman" w:cs="Times New Roman"/>
          <w:b/>
          <w:iCs/>
        </w:rPr>
        <w:t>Документы, на основании которых осуществляет свою</w:t>
      </w:r>
      <w:r w:rsidRPr="005D24D4">
        <w:rPr>
          <w:rFonts w:ascii="Times New Roman" w:hAnsi="Times New Roman" w:cs="Times New Roman"/>
          <w:b/>
        </w:rPr>
        <w:t xml:space="preserve"> </w:t>
      </w:r>
      <w:r w:rsidRPr="005D24D4">
        <w:rPr>
          <w:rFonts w:ascii="Times New Roman" w:hAnsi="Times New Roman" w:cs="Times New Roman"/>
          <w:b/>
          <w:iCs/>
        </w:rPr>
        <w:t>деятельность ОУ:</w:t>
      </w:r>
    </w:p>
    <w:p w:rsidR="005D24D4" w:rsidRPr="005D24D4" w:rsidRDefault="005D24D4" w:rsidP="005D24D4">
      <w:pPr>
        <w:jc w:val="both"/>
        <w:rPr>
          <w:rFonts w:ascii="Times New Roman" w:hAnsi="Times New Roman" w:cs="Times New Roman"/>
          <w:sz w:val="24"/>
          <w:szCs w:val="24"/>
        </w:rPr>
      </w:pPr>
      <w:r w:rsidRPr="005D24D4">
        <w:rPr>
          <w:rFonts w:ascii="Times New Roman" w:hAnsi="Times New Roman" w:cs="Times New Roman"/>
          <w:sz w:val="24"/>
          <w:szCs w:val="24"/>
        </w:rPr>
        <w:t xml:space="preserve">Лицензия  на  </w:t>
      </w:r>
      <w:proofErr w:type="gramStart"/>
      <w:r w:rsidRPr="005D24D4">
        <w:rPr>
          <w:rFonts w:ascii="Times New Roman" w:hAnsi="Times New Roman" w:cs="Times New Roman"/>
          <w:sz w:val="24"/>
          <w:szCs w:val="24"/>
        </w:rPr>
        <w:t>право  ведения</w:t>
      </w:r>
      <w:proofErr w:type="gramEnd"/>
      <w:r w:rsidRPr="005D24D4">
        <w:rPr>
          <w:rFonts w:ascii="Times New Roman" w:hAnsi="Times New Roman" w:cs="Times New Roman"/>
          <w:sz w:val="24"/>
          <w:szCs w:val="24"/>
        </w:rPr>
        <w:t xml:space="preserve"> образовательной деятельности установленной формы  выданная  "_18_" _мая_2015 г., №4781, бланк: серия_61Л01, № 0002411, Региональной службой по надзору   и контролю в сфере образования Ростовской области, бессрочно.                                                  </w:t>
      </w:r>
    </w:p>
    <w:p w:rsidR="005D24D4" w:rsidRPr="00131600" w:rsidRDefault="005D24D4" w:rsidP="005D24D4">
      <w:pPr>
        <w:pStyle w:val="ConsPlusNonformat"/>
        <w:jc w:val="both"/>
        <w:rPr>
          <w:rFonts w:ascii="Times New Roman" w:hAnsi="Times New Roman" w:cs="Times New Roman"/>
          <w:sz w:val="24"/>
          <w:szCs w:val="24"/>
        </w:rPr>
      </w:pPr>
      <w:r w:rsidRPr="00131600">
        <w:rPr>
          <w:rFonts w:ascii="Times New Roman" w:hAnsi="Times New Roman" w:cs="Times New Roman"/>
          <w:sz w:val="24"/>
          <w:szCs w:val="24"/>
        </w:rPr>
        <w:t xml:space="preserve">Свидетельство об аккредитации организации выдано "10" декабря 2010 г., </w:t>
      </w:r>
    </w:p>
    <w:p w:rsidR="005D24D4" w:rsidRPr="00131600" w:rsidRDefault="005D24D4" w:rsidP="005D24D4">
      <w:pPr>
        <w:pStyle w:val="ConsPlusNonformat"/>
        <w:jc w:val="both"/>
        <w:rPr>
          <w:rFonts w:ascii="Times New Roman" w:hAnsi="Times New Roman" w:cs="Times New Roman"/>
          <w:sz w:val="24"/>
          <w:szCs w:val="24"/>
          <w:vertAlign w:val="superscript"/>
        </w:rPr>
      </w:pPr>
      <w:r w:rsidRPr="00131600">
        <w:rPr>
          <w:rFonts w:ascii="Times New Roman" w:hAnsi="Times New Roman" w:cs="Times New Roman"/>
          <w:sz w:val="24"/>
          <w:szCs w:val="24"/>
        </w:rPr>
        <w:t>Региональной службой по надзору и контролю в сфере образования Ростовской области</w:t>
      </w:r>
    </w:p>
    <w:p w:rsidR="005D24D4" w:rsidRPr="005D24D4" w:rsidRDefault="005D24D4" w:rsidP="005D24D4">
      <w:pPr>
        <w:pStyle w:val="ConsPlusNonformat"/>
        <w:tabs>
          <w:tab w:val="left" w:pos="426"/>
        </w:tabs>
        <w:jc w:val="both"/>
        <w:rPr>
          <w:rFonts w:ascii="Times New Roman" w:hAnsi="Times New Roman" w:cs="Times New Roman"/>
          <w:sz w:val="24"/>
          <w:szCs w:val="24"/>
        </w:rPr>
      </w:pPr>
      <w:r w:rsidRPr="00131600">
        <w:rPr>
          <w:rFonts w:ascii="Times New Roman" w:hAnsi="Times New Roman" w:cs="Times New Roman"/>
          <w:sz w:val="24"/>
          <w:szCs w:val="24"/>
        </w:rPr>
        <w:t>Серия  № 892, срок действия свидетельства с "10" декабря 2010г. до "10" декабря 2015года.</w:t>
      </w:r>
      <w:r>
        <w:rPr>
          <w:rFonts w:ascii="Times New Roman" w:hAnsi="Times New Roman" w:cs="Times New Roman"/>
          <w:sz w:val="24"/>
          <w:szCs w:val="24"/>
        </w:rPr>
        <w:t xml:space="preserve"> </w:t>
      </w:r>
      <w:r w:rsidRPr="005D24D4">
        <w:rPr>
          <w:rFonts w:ascii="Times New Roman" w:hAnsi="Times New Roman" w:cs="Times New Roman"/>
          <w:sz w:val="24"/>
          <w:szCs w:val="24"/>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среднего (полного) общего образования.</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b/>
          <w:bCs/>
          <w:color w:val="000000"/>
          <w:sz w:val="24"/>
          <w:szCs w:val="24"/>
        </w:rPr>
        <w:t>Адрес ОУ: юридический, фактический, телефоны, факс, электронная почта (</w:t>
      </w:r>
      <w:proofErr w:type="spellStart"/>
      <w:r w:rsidRPr="002F70BD">
        <w:rPr>
          <w:rFonts w:ascii="Times New Roman" w:hAnsi="Times New Roman" w:cs="Times New Roman"/>
          <w:b/>
          <w:bCs/>
          <w:color w:val="000000"/>
          <w:sz w:val="24"/>
          <w:szCs w:val="24"/>
        </w:rPr>
        <w:t>E-mail</w:t>
      </w:r>
      <w:proofErr w:type="spellEnd"/>
      <w:r w:rsidRPr="002F70BD">
        <w:rPr>
          <w:rFonts w:ascii="Times New Roman" w:hAnsi="Times New Roman" w:cs="Times New Roman"/>
          <w:b/>
          <w:bCs/>
          <w:color w:val="000000"/>
          <w:sz w:val="24"/>
          <w:szCs w:val="24"/>
        </w:rPr>
        <w:t xml:space="preserve">), адрес сайта в сети Интернет. </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 xml:space="preserve">Юридический адрес: </w:t>
      </w:r>
      <w:r w:rsidR="002C5E2C" w:rsidRPr="002F70BD">
        <w:rPr>
          <w:rFonts w:ascii="Times New Roman" w:hAnsi="Times New Roman" w:cs="Times New Roman"/>
          <w:color w:val="000000"/>
          <w:sz w:val="24"/>
          <w:szCs w:val="24"/>
        </w:rPr>
        <w:t xml:space="preserve"> </w:t>
      </w:r>
      <w:r w:rsidRPr="002F70BD">
        <w:rPr>
          <w:rFonts w:ascii="Times New Roman" w:hAnsi="Times New Roman" w:cs="Times New Roman"/>
          <w:color w:val="000000"/>
          <w:sz w:val="24"/>
          <w:szCs w:val="24"/>
        </w:rPr>
        <w:t xml:space="preserve"> </w:t>
      </w:r>
      <w:r w:rsidR="002C5E2C" w:rsidRPr="002F70BD">
        <w:rPr>
          <w:rStyle w:val="FontStyle26"/>
          <w:sz w:val="24"/>
          <w:szCs w:val="24"/>
        </w:rPr>
        <w:t xml:space="preserve">347481 Ростовская область, </w:t>
      </w:r>
      <w:proofErr w:type="spellStart"/>
      <w:r w:rsidR="002C5E2C" w:rsidRPr="002F70BD">
        <w:rPr>
          <w:rStyle w:val="FontStyle26"/>
          <w:sz w:val="24"/>
          <w:szCs w:val="24"/>
        </w:rPr>
        <w:t>Ремонтненский</w:t>
      </w:r>
      <w:proofErr w:type="spellEnd"/>
      <w:r w:rsidR="002C5E2C" w:rsidRPr="002F70BD">
        <w:rPr>
          <w:rStyle w:val="FontStyle26"/>
          <w:sz w:val="24"/>
          <w:szCs w:val="24"/>
        </w:rPr>
        <w:t xml:space="preserve"> район, село Большое Ремонтное, ул. Молодежная , 15</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 xml:space="preserve">Фактический адрес: </w:t>
      </w:r>
      <w:r w:rsidR="002C5E2C" w:rsidRPr="002F70BD">
        <w:rPr>
          <w:rFonts w:ascii="Times New Roman" w:hAnsi="Times New Roman" w:cs="Times New Roman"/>
          <w:color w:val="000000"/>
          <w:sz w:val="24"/>
          <w:szCs w:val="24"/>
        </w:rPr>
        <w:t xml:space="preserve">  </w:t>
      </w:r>
      <w:r w:rsidR="002C5E2C" w:rsidRPr="002F70BD">
        <w:rPr>
          <w:rStyle w:val="FontStyle26"/>
          <w:sz w:val="24"/>
          <w:szCs w:val="24"/>
        </w:rPr>
        <w:t xml:space="preserve">347481 Ростовская область, </w:t>
      </w:r>
      <w:proofErr w:type="spellStart"/>
      <w:r w:rsidR="002C5E2C" w:rsidRPr="002F70BD">
        <w:rPr>
          <w:rStyle w:val="FontStyle26"/>
          <w:sz w:val="24"/>
          <w:szCs w:val="24"/>
        </w:rPr>
        <w:t>Ремонтненский</w:t>
      </w:r>
      <w:proofErr w:type="spellEnd"/>
      <w:r w:rsidR="002C5E2C" w:rsidRPr="002F70BD">
        <w:rPr>
          <w:rStyle w:val="FontStyle26"/>
          <w:sz w:val="24"/>
          <w:szCs w:val="24"/>
        </w:rPr>
        <w:t xml:space="preserve"> район, село Большое Ремонтное, ул. Молодежная , 15</w:t>
      </w:r>
    </w:p>
    <w:p w:rsidR="001C58F8" w:rsidRPr="002F70BD" w:rsidRDefault="002C5E2C"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Телефоны: 8-86379 -36-4-49</w:t>
      </w:r>
      <w:r w:rsidR="001C58F8" w:rsidRPr="002F70BD">
        <w:rPr>
          <w:rFonts w:ascii="Times New Roman" w:hAnsi="Times New Roman" w:cs="Times New Roman"/>
          <w:color w:val="000000"/>
          <w:sz w:val="24"/>
          <w:szCs w:val="24"/>
        </w:rPr>
        <w:t xml:space="preserve"> (директор). </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 xml:space="preserve">Электронная почта: </w:t>
      </w:r>
      <w:r w:rsidR="002C5E2C" w:rsidRPr="002F70BD">
        <w:rPr>
          <w:rFonts w:ascii="Times New Roman" w:hAnsi="Times New Roman" w:cs="Times New Roman"/>
          <w:sz w:val="24"/>
          <w:szCs w:val="24"/>
          <w:lang w:val="en-US"/>
        </w:rPr>
        <w:t>b</w:t>
      </w:r>
      <w:r w:rsidR="002C5E2C" w:rsidRPr="002F70BD">
        <w:rPr>
          <w:rFonts w:ascii="Times New Roman" w:hAnsi="Times New Roman" w:cs="Times New Roman"/>
          <w:sz w:val="24"/>
          <w:szCs w:val="24"/>
        </w:rPr>
        <w:t>-</w:t>
      </w:r>
      <w:proofErr w:type="spellStart"/>
      <w:r w:rsidR="002C5E2C" w:rsidRPr="002F70BD">
        <w:rPr>
          <w:rFonts w:ascii="Times New Roman" w:hAnsi="Times New Roman" w:cs="Times New Roman"/>
          <w:sz w:val="24"/>
          <w:szCs w:val="24"/>
          <w:lang w:val="en-US"/>
        </w:rPr>
        <w:t>remontnoe</w:t>
      </w:r>
      <w:proofErr w:type="spellEnd"/>
      <w:r w:rsidR="002C5E2C" w:rsidRPr="002F70BD">
        <w:rPr>
          <w:rFonts w:ascii="Times New Roman" w:hAnsi="Times New Roman" w:cs="Times New Roman"/>
          <w:sz w:val="24"/>
          <w:szCs w:val="24"/>
        </w:rPr>
        <w:t>_86@</w:t>
      </w:r>
      <w:r w:rsidR="002C5E2C" w:rsidRPr="002F70BD">
        <w:rPr>
          <w:rFonts w:ascii="Times New Roman" w:hAnsi="Times New Roman" w:cs="Times New Roman"/>
          <w:sz w:val="24"/>
          <w:szCs w:val="24"/>
          <w:lang w:val="en-US"/>
        </w:rPr>
        <w:t>mail</w:t>
      </w:r>
      <w:r w:rsidR="002C5E2C" w:rsidRPr="002F70BD">
        <w:rPr>
          <w:rFonts w:ascii="Times New Roman" w:hAnsi="Times New Roman" w:cs="Times New Roman"/>
          <w:sz w:val="24"/>
          <w:szCs w:val="24"/>
        </w:rPr>
        <w:t>.</w:t>
      </w:r>
      <w:proofErr w:type="spellStart"/>
      <w:r w:rsidR="002C5E2C" w:rsidRPr="002F70BD">
        <w:rPr>
          <w:rFonts w:ascii="Times New Roman" w:hAnsi="Times New Roman" w:cs="Times New Roman"/>
          <w:sz w:val="24"/>
          <w:szCs w:val="24"/>
          <w:lang w:val="en-US"/>
        </w:rPr>
        <w:t>ru</w:t>
      </w:r>
      <w:proofErr w:type="spellEnd"/>
    </w:p>
    <w:p w:rsidR="001C58F8" w:rsidRPr="002F70BD" w:rsidRDefault="002C5E2C"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 xml:space="preserve">Адрес сайта: </w:t>
      </w:r>
      <w:r w:rsidR="001C58F8" w:rsidRPr="002F70BD">
        <w:rPr>
          <w:rFonts w:ascii="Times New Roman" w:hAnsi="Times New Roman" w:cs="Times New Roman"/>
          <w:color w:val="000000"/>
          <w:sz w:val="24"/>
          <w:szCs w:val="24"/>
        </w:rPr>
        <w:t xml:space="preserve"> </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b/>
          <w:bCs/>
          <w:color w:val="000000"/>
          <w:sz w:val="24"/>
          <w:szCs w:val="24"/>
        </w:rPr>
        <w:t xml:space="preserve">Режим функционирования. </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 xml:space="preserve">1-11 классы - пятидневная учебная неделя </w:t>
      </w:r>
    </w:p>
    <w:p w:rsidR="001C58F8" w:rsidRPr="002F70BD" w:rsidRDefault="001C58F8" w:rsidP="001C58F8">
      <w:pPr>
        <w:autoSpaceDE w:val="0"/>
        <w:autoSpaceDN w:val="0"/>
        <w:adjustRightInd w:val="0"/>
        <w:spacing w:after="0" w:line="240" w:lineRule="auto"/>
        <w:rPr>
          <w:rFonts w:ascii="Times New Roman" w:hAnsi="Times New Roman" w:cs="Times New Roman"/>
          <w:color w:val="000000"/>
          <w:sz w:val="24"/>
          <w:szCs w:val="24"/>
        </w:rPr>
      </w:pPr>
      <w:r w:rsidRPr="002F70BD">
        <w:rPr>
          <w:rFonts w:ascii="Times New Roman" w:hAnsi="Times New Roman" w:cs="Times New Roman"/>
          <w:color w:val="000000"/>
          <w:sz w:val="24"/>
          <w:szCs w:val="24"/>
        </w:rPr>
        <w:t xml:space="preserve">График работы: понедельник-пятница 08.00-17.00 </w:t>
      </w:r>
    </w:p>
    <w:p w:rsidR="00372962" w:rsidRPr="00372962"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372962">
        <w:rPr>
          <w:rFonts w:ascii="Times New Roman" w:hAnsi="Times New Roman" w:cs="Times New Roman"/>
          <w:b/>
          <w:bCs/>
          <w:sz w:val="24"/>
          <w:szCs w:val="24"/>
        </w:rPr>
        <w:t>Организация управления школой</w:t>
      </w:r>
    </w:p>
    <w:p w:rsidR="00372962" w:rsidRPr="003B734C"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xml:space="preserve">    Непосредственное руководство школой осуществляет директор и его заместители. В школе созданы следующие органы самоуправления:</w:t>
      </w:r>
    </w:p>
    <w:p w:rsidR="00372962" w:rsidRPr="003B734C"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B734C">
        <w:rPr>
          <w:rFonts w:ascii="Times New Roman" w:hAnsi="Times New Roman" w:cs="Times New Roman"/>
          <w:sz w:val="24"/>
          <w:szCs w:val="24"/>
        </w:rPr>
        <w:t>Совет  школы,</w:t>
      </w:r>
    </w:p>
    <w:p w:rsidR="00372962" w:rsidRPr="003B734C"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Педагогический Совет,</w:t>
      </w:r>
    </w:p>
    <w:p w:rsidR="00372962" w:rsidRPr="003B734C"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Родительский комитет,</w:t>
      </w:r>
    </w:p>
    <w:p w:rsidR="00372962" w:rsidRPr="003B734C"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w:t>
      </w:r>
      <w:r>
        <w:rPr>
          <w:rFonts w:ascii="Times New Roman" w:hAnsi="Times New Roman" w:cs="Times New Roman"/>
          <w:sz w:val="24"/>
          <w:szCs w:val="24"/>
        </w:rPr>
        <w:t xml:space="preserve"> Школьный парламент</w:t>
      </w:r>
      <w:r w:rsidRPr="003B734C">
        <w:rPr>
          <w:rFonts w:ascii="Times New Roman" w:hAnsi="Times New Roman" w:cs="Times New Roman"/>
          <w:sz w:val="24"/>
          <w:szCs w:val="24"/>
        </w:rPr>
        <w:t>.</w:t>
      </w:r>
    </w:p>
    <w:p w:rsidR="00372962"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sidRPr="003B73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734C">
        <w:rPr>
          <w:rFonts w:ascii="Times New Roman" w:hAnsi="Times New Roman" w:cs="Times New Roman"/>
          <w:sz w:val="24"/>
          <w:szCs w:val="24"/>
        </w:rPr>
        <w:t>Кроме этого организована работа ряда структур, объединяющих в себе учительскую, ученическую и родительскую общественность по направлениям, целевым установкам и задачам деятельности.</w:t>
      </w:r>
    </w:p>
    <w:p w:rsidR="00372962" w:rsidRPr="003B734C" w:rsidRDefault="00372962" w:rsidP="00372962">
      <w:pPr>
        <w:pStyle w:val="a3"/>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B734C">
        <w:rPr>
          <w:rFonts w:ascii="Times New Roman" w:hAnsi="Times New Roman" w:cs="Times New Roman"/>
          <w:sz w:val="24"/>
          <w:szCs w:val="24"/>
        </w:rPr>
        <w:t xml:space="preserve">Главным механизмом эффективности системы управления образовательным процессом в школе является взаимодействие управленческих структур посредством оперативности </w:t>
      </w:r>
      <w:r w:rsidRPr="003B734C">
        <w:rPr>
          <w:rFonts w:ascii="Times New Roman" w:hAnsi="Times New Roman" w:cs="Times New Roman"/>
          <w:sz w:val="24"/>
          <w:szCs w:val="24"/>
        </w:rPr>
        <w:lastRenderedPageBreak/>
        <w:t>информационных потоков. Стоит отметить, что работа органов самоуправления, имела одну линию, были согласованы и направлены на достижение цели и задач школы.</w:t>
      </w:r>
    </w:p>
    <w:p w:rsidR="001C58F8" w:rsidRPr="002F70BD" w:rsidRDefault="001C58F8" w:rsidP="00FB7617">
      <w:pPr>
        <w:pStyle w:val="Default"/>
      </w:pPr>
    </w:p>
    <w:p w:rsidR="00FB7617" w:rsidRPr="002F70BD" w:rsidRDefault="00FB7617" w:rsidP="00FB7617">
      <w:pPr>
        <w:pStyle w:val="Default"/>
        <w:rPr>
          <w:rFonts w:ascii="Times New Roman" w:hAnsi="Times New Roman" w:cs="Times New Roman"/>
        </w:rPr>
      </w:pPr>
      <w:r w:rsidRPr="002F70BD">
        <w:rPr>
          <w:rFonts w:ascii="Times New Roman" w:hAnsi="Times New Roman" w:cs="Times New Roman"/>
          <w:b/>
          <w:bCs/>
          <w:iCs/>
        </w:rPr>
        <w:t xml:space="preserve">Раздел 1. Создание в учреждении условий для осуществления образовательного процесса. </w:t>
      </w:r>
    </w:p>
    <w:p w:rsidR="00FB7617" w:rsidRPr="002F70BD" w:rsidRDefault="00FB7617" w:rsidP="00FB7617">
      <w:pPr>
        <w:pStyle w:val="Default"/>
        <w:rPr>
          <w:rFonts w:ascii="Times New Roman" w:hAnsi="Times New Roman" w:cs="Times New Roman"/>
        </w:rPr>
      </w:pPr>
      <w:r w:rsidRPr="002F70BD">
        <w:rPr>
          <w:rFonts w:ascii="Times New Roman" w:hAnsi="Times New Roman" w:cs="Times New Roman"/>
        </w:rPr>
        <w:t xml:space="preserve">Сегодня школа решает следующие задачи: обеспечение качественного образования школьников, формирование гражданско-нравственных и адаптивных качеств учащихся, создание комфортных условий для осуществления образовательной деятельности. В школе созданы условия для обучения и воспитания учащихся. </w:t>
      </w:r>
    </w:p>
    <w:p w:rsidR="005D24D4" w:rsidRDefault="00FB7617" w:rsidP="00FB7617">
      <w:pPr>
        <w:pStyle w:val="Default"/>
        <w:rPr>
          <w:rFonts w:ascii="Times New Roman" w:hAnsi="Times New Roman" w:cs="Times New Roman"/>
        </w:rPr>
      </w:pPr>
      <w:r w:rsidRPr="002F70BD">
        <w:rPr>
          <w:rFonts w:ascii="Times New Roman" w:hAnsi="Times New Roman" w:cs="Times New Roman"/>
        </w:rPr>
        <w:t xml:space="preserve">Сегодня в школе </w:t>
      </w:r>
      <w:r w:rsidR="002F70BD" w:rsidRPr="002F70BD">
        <w:rPr>
          <w:rFonts w:ascii="Times New Roman" w:hAnsi="Times New Roman" w:cs="Times New Roman"/>
        </w:rPr>
        <w:t>71 учащий</w:t>
      </w:r>
      <w:r w:rsidR="002C5E2C" w:rsidRPr="002F70BD">
        <w:rPr>
          <w:rFonts w:ascii="Times New Roman" w:hAnsi="Times New Roman" w:cs="Times New Roman"/>
        </w:rPr>
        <w:t>ся в 10</w:t>
      </w:r>
      <w:r w:rsidRPr="002F70BD">
        <w:rPr>
          <w:rFonts w:ascii="Times New Roman" w:hAnsi="Times New Roman" w:cs="Times New Roman"/>
        </w:rPr>
        <w:t xml:space="preserve"> классах-комплектах. Средняя нап</w:t>
      </w:r>
      <w:r w:rsidR="002C5E2C" w:rsidRPr="002F70BD">
        <w:rPr>
          <w:rFonts w:ascii="Times New Roman" w:hAnsi="Times New Roman" w:cs="Times New Roman"/>
        </w:rPr>
        <w:t xml:space="preserve">олняемость классов составляет 7 ученика. </w:t>
      </w:r>
      <w:r w:rsidRPr="002F70BD">
        <w:rPr>
          <w:rFonts w:ascii="Times New Roman" w:hAnsi="Times New Roman" w:cs="Times New Roman"/>
        </w:rPr>
        <w:t xml:space="preserve"> В школе работает </w:t>
      </w:r>
      <w:r w:rsidR="002C5E2C" w:rsidRPr="002F70BD">
        <w:rPr>
          <w:rFonts w:ascii="Times New Roman" w:hAnsi="Times New Roman" w:cs="Times New Roman"/>
        </w:rPr>
        <w:t xml:space="preserve">12 </w:t>
      </w:r>
      <w:r w:rsidRPr="002F70BD">
        <w:rPr>
          <w:rFonts w:ascii="Times New Roman" w:hAnsi="Times New Roman" w:cs="Times New Roman"/>
        </w:rPr>
        <w:t xml:space="preserve"> </w:t>
      </w:r>
      <w:r w:rsidR="002C5E2C" w:rsidRPr="002F70BD">
        <w:rPr>
          <w:rFonts w:ascii="Times New Roman" w:hAnsi="Times New Roman" w:cs="Times New Roman"/>
        </w:rPr>
        <w:t>учителей, 13</w:t>
      </w:r>
      <w:r w:rsidRPr="002F70BD">
        <w:rPr>
          <w:rFonts w:ascii="Times New Roman" w:hAnsi="Times New Roman" w:cs="Times New Roman"/>
        </w:rPr>
        <w:t xml:space="preserve"> человек технического персонала. Учебный план выполняется в полном объеме, хотя ряд учителей работают с большой нагрузкой. Работает своя бухгалтерия. </w:t>
      </w:r>
    </w:p>
    <w:p w:rsidR="00FB7617" w:rsidRPr="002F70BD" w:rsidRDefault="00FB7617" w:rsidP="00FB7617">
      <w:pPr>
        <w:pStyle w:val="Default"/>
        <w:rPr>
          <w:rFonts w:ascii="Times New Roman" w:hAnsi="Times New Roman" w:cs="Times New Roman"/>
        </w:rPr>
      </w:pPr>
      <w:r w:rsidRPr="002F70BD">
        <w:rPr>
          <w:rFonts w:ascii="Times New Roman" w:hAnsi="Times New Roman" w:cs="Times New Roman"/>
        </w:rPr>
        <w:t xml:space="preserve">Школа самостоятельно организует работу столовой, обеспечивает школьников горячим питанием. Надо отметить достаточно низкие цены на продукцию собственного изготовления. Ежедневная плата за </w:t>
      </w:r>
      <w:r w:rsidR="002C5E2C" w:rsidRPr="002F70BD">
        <w:rPr>
          <w:rFonts w:ascii="Times New Roman" w:hAnsi="Times New Roman" w:cs="Times New Roman"/>
        </w:rPr>
        <w:t>обеды для школьника составляет 3</w:t>
      </w:r>
      <w:r w:rsidRPr="002F70BD">
        <w:rPr>
          <w:rFonts w:ascii="Times New Roman" w:hAnsi="Times New Roman" w:cs="Times New Roman"/>
        </w:rPr>
        <w:t>0 рублей. Ор</w:t>
      </w:r>
      <w:r w:rsidR="002C5E2C" w:rsidRPr="002F70BD">
        <w:rPr>
          <w:rFonts w:ascii="Times New Roman" w:hAnsi="Times New Roman" w:cs="Times New Roman"/>
        </w:rPr>
        <w:t>ганизованным питанием охвачено 10</w:t>
      </w:r>
      <w:r w:rsidRPr="002F70BD">
        <w:rPr>
          <w:rFonts w:ascii="Times New Roman" w:hAnsi="Times New Roman" w:cs="Times New Roman"/>
        </w:rPr>
        <w:t xml:space="preserve">0% учащихся. </w:t>
      </w:r>
      <w:proofErr w:type="gramStart"/>
      <w:r w:rsidRPr="002F70BD">
        <w:rPr>
          <w:rFonts w:ascii="Times New Roman" w:hAnsi="Times New Roman" w:cs="Times New Roman"/>
        </w:rPr>
        <w:t xml:space="preserve">В рационе питающихся первые, вторые блюда, чай или компот, свежая выпечка, которая пользуется большим спросом у детей. </w:t>
      </w:r>
      <w:proofErr w:type="gramEnd"/>
    </w:p>
    <w:p w:rsidR="002C5E2C" w:rsidRPr="002F70BD" w:rsidRDefault="000D749E" w:rsidP="002C5E2C">
      <w:pPr>
        <w:pStyle w:val="Default"/>
        <w:rPr>
          <w:rFonts w:ascii="Times New Roman" w:hAnsi="Times New Roman" w:cs="Times New Roman"/>
        </w:rPr>
      </w:pPr>
      <w:r>
        <w:rPr>
          <w:rFonts w:ascii="Times New Roman" w:hAnsi="Times New Roman" w:cs="Times New Roman"/>
        </w:rPr>
        <w:t xml:space="preserve">     </w:t>
      </w:r>
      <w:r w:rsidR="00FB7617" w:rsidRPr="002F70BD">
        <w:rPr>
          <w:rFonts w:ascii="Times New Roman" w:hAnsi="Times New Roman" w:cs="Times New Roman"/>
        </w:rPr>
        <w:t xml:space="preserve">Во время летнего ремонта все классные помещения приведены в соответствие с санитарно-эпидемиологическими требованиями. </w:t>
      </w:r>
    </w:p>
    <w:p w:rsidR="00FB7617" w:rsidRPr="002F70BD" w:rsidRDefault="000D749E" w:rsidP="00FB7617">
      <w:pPr>
        <w:pStyle w:val="Default"/>
        <w:rPr>
          <w:rFonts w:ascii="Times New Roman" w:hAnsi="Times New Roman" w:cs="Times New Roman"/>
        </w:rPr>
      </w:pPr>
      <w:r>
        <w:rPr>
          <w:rFonts w:ascii="Times New Roman" w:hAnsi="Times New Roman" w:cs="Times New Roman"/>
        </w:rPr>
        <w:t xml:space="preserve">     </w:t>
      </w:r>
      <w:r w:rsidR="00FB7617" w:rsidRPr="002F70BD">
        <w:rPr>
          <w:rFonts w:ascii="Times New Roman" w:hAnsi="Times New Roman" w:cs="Times New Roman"/>
        </w:rPr>
        <w:t xml:space="preserve">На сегодня  выполнены все предписания </w:t>
      </w:r>
      <w:proofErr w:type="spellStart"/>
      <w:r w:rsidR="002C5E2C" w:rsidRPr="002F70BD">
        <w:rPr>
          <w:rFonts w:ascii="Times New Roman" w:hAnsi="Times New Roman" w:cs="Times New Roman"/>
        </w:rPr>
        <w:t>Роспотребнадзора</w:t>
      </w:r>
      <w:proofErr w:type="spellEnd"/>
      <w:r w:rsidR="002C5E2C" w:rsidRPr="002F70BD">
        <w:rPr>
          <w:rFonts w:ascii="Times New Roman" w:hAnsi="Times New Roman" w:cs="Times New Roman"/>
        </w:rPr>
        <w:t xml:space="preserve"> и </w:t>
      </w:r>
      <w:r w:rsidR="00FB7617" w:rsidRPr="002F70BD">
        <w:rPr>
          <w:rFonts w:ascii="Times New Roman" w:hAnsi="Times New Roman" w:cs="Times New Roman"/>
        </w:rPr>
        <w:t xml:space="preserve">пожарной службы. </w:t>
      </w:r>
    </w:p>
    <w:p w:rsidR="00372962" w:rsidRPr="00140272" w:rsidRDefault="00FB7617" w:rsidP="00372962">
      <w:pPr>
        <w:spacing w:after="0" w:line="25" w:lineRule="atLeast"/>
        <w:jc w:val="both"/>
        <w:rPr>
          <w:rFonts w:ascii="Times New Roman" w:hAnsi="Times New Roman" w:cs="Times New Roman"/>
          <w:sz w:val="24"/>
          <w:szCs w:val="24"/>
        </w:rPr>
      </w:pPr>
      <w:r w:rsidRPr="002F70BD">
        <w:rPr>
          <w:rFonts w:ascii="Times New Roman" w:hAnsi="Times New Roman" w:cs="Times New Roman"/>
        </w:rPr>
        <w:t>В школе созданы условия для осуществления образовательного процесса: температура в классах даже в зимний период времени соответствует норме, хорошее освещение, вод</w:t>
      </w:r>
      <w:r w:rsidR="002F70BD" w:rsidRPr="002F70BD">
        <w:rPr>
          <w:rFonts w:ascii="Times New Roman" w:hAnsi="Times New Roman" w:cs="Times New Roman"/>
        </w:rPr>
        <w:t>оснабжение, оборудование.  Больш</w:t>
      </w:r>
      <w:r w:rsidRPr="002F70BD">
        <w:rPr>
          <w:rFonts w:ascii="Times New Roman" w:hAnsi="Times New Roman" w:cs="Times New Roman"/>
        </w:rPr>
        <w:t xml:space="preserve">ая работа проведена по благоустройству школьной территории. </w:t>
      </w:r>
    </w:p>
    <w:p w:rsidR="00372962" w:rsidRDefault="00372962" w:rsidP="00372962">
      <w:pPr>
        <w:pStyle w:val="a3"/>
        <w:spacing w:after="0" w:line="25" w:lineRule="atLeast"/>
        <w:ind w:left="0"/>
        <w:jc w:val="both"/>
        <w:rPr>
          <w:rFonts w:ascii="Times New Roman" w:hAnsi="Times New Roman" w:cs="Times New Roman"/>
          <w:b/>
          <w:bCs/>
          <w:sz w:val="24"/>
          <w:szCs w:val="24"/>
        </w:rPr>
      </w:pPr>
    </w:p>
    <w:p w:rsidR="000D749E" w:rsidRDefault="00372962" w:rsidP="000D749E">
      <w:pPr>
        <w:pStyle w:val="a3"/>
        <w:spacing w:after="0" w:line="25" w:lineRule="atLeast"/>
        <w:ind w:left="0"/>
        <w:jc w:val="both"/>
        <w:rPr>
          <w:rFonts w:ascii="Times New Roman" w:hAnsi="Times New Roman" w:cs="Times New Roman"/>
          <w:b/>
          <w:bCs/>
          <w:sz w:val="24"/>
          <w:szCs w:val="24"/>
        </w:rPr>
      </w:pPr>
      <w:r w:rsidRPr="00372962">
        <w:rPr>
          <w:rFonts w:ascii="Times New Roman" w:hAnsi="Times New Roman" w:cs="Times New Roman"/>
          <w:b/>
          <w:bCs/>
          <w:sz w:val="24"/>
          <w:szCs w:val="24"/>
        </w:rPr>
        <w:t>Обеспечение безопасности</w:t>
      </w:r>
    </w:p>
    <w:p w:rsidR="000D749E" w:rsidRDefault="000D749E" w:rsidP="000D749E">
      <w:pPr>
        <w:pStyle w:val="a3"/>
        <w:spacing w:after="0" w:line="25" w:lineRule="atLeast"/>
        <w:ind w:left="0"/>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 xml:space="preserve">    </w:t>
      </w:r>
      <w:r w:rsidR="00372962" w:rsidRPr="00A406B1">
        <w:rPr>
          <w:rFonts w:ascii="Times New Roman" w:hAnsi="Times New Roman" w:cs="Times New Roman"/>
          <w:sz w:val="24"/>
          <w:szCs w:val="24"/>
        </w:rPr>
        <w:t>Охрана безо</w:t>
      </w:r>
      <w:r w:rsidR="00372962">
        <w:rPr>
          <w:rFonts w:ascii="Times New Roman" w:hAnsi="Times New Roman" w:cs="Times New Roman"/>
          <w:sz w:val="24"/>
          <w:szCs w:val="24"/>
        </w:rPr>
        <w:t xml:space="preserve">пасности в школе осуществляется. </w:t>
      </w:r>
      <w:r w:rsidR="00372962" w:rsidRPr="00A406B1">
        <w:rPr>
          <w:rFonts w:ascii="Times New Roman" w:hAnsi="Times New Roman" w:cs="Times New Roman"/>
          <w:sz w:val="24"/>
          <w:szCs w:val="24"/>
        </w:rPr>
        <w:t>Установлена пожарная сигнализация, тревожная кнопка</w:t>
      </w:r>
      <w:r w:rsidR="00372962">
        <w:rPr>
          <w:rFonts w:ascii="Times New Roman" w:hAnsi="Times New Roman" w:cs="Times New Roman"/>
          <w:sz w:val="24"/>
          <w:szCs w:val="24"/>
        </w:rPr>
        <w:t>.</w:t>
      </w:r>
      <w:r>
        <w:rPr>
          <w:rFonts w:ascii="Times New Roman" w:hAnsi="Times New Roman" w:cs="Times New Roman"/>
          <w:sz w:val="24"/>
          <w:szCs w:val="24"/>
        </w:rPr>
        <w:t xml:space="preserve"> </w:t>
      </w:r>
      <w:r w:rsidR="00372962" w:rsidRPr="0068285D">
        <w:rPr>
          <w:rFonts w:ascii="Times New Roman" w:eastAsia="Times New Roman" w:hAnsi="Times New Roman" w:cs="Times New Roman"/>
          <w:sz w:val="24"/>
          <w:szCs w:val="24"/>
          <w:lang w:eastAsia="ru-RU"/>
        </w:rPr>
        <w:t xml:space="preserve">Вопросы техники безопасности регулярно обсуждаются с учителями. </w:t>
      </w:r>
    </w:p>
    <w:p w:rsidR="000D749E" w:rsidRDefault="000D749E" w:rsidP="000D749E">
      <w:pPr>
        <w:pStyle w:val="a3"/>
        <w:spacing w:after="0" w:line="25"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2962" w:rsidRPr="0068285D">
        <w:rPr>
          <w:rFonts w:ascii="Times New Roman" w:eastAsia="Times New Roman" w:hAnsi="Times New Roman" w:cs="Times New Roman"/>
          <w:sz w:val="24"/>
          <w:szCs w:val="24"/>
          <w:lang w:eastAsia="ru-RU"/>
        </w:rPr>
        <w:t xml:space="preserve">В фойе школы оформлены стенды: «Уголок безопасности дорожного движения», «Пожарная безопасность», «Первичные средства пожаротушения», «Меры по противодействию терроризму», «Правила поведения на перемене», «Уголок по ГО и ЧС объекта», «Сохрани свое здоровье». </w:t>
      </w:r>
    </w:p>
    <w:p w:rsidR="00372962" w:rsidRPr="000D749E" w:rsidRDefault="000D749E" w:rsidP="000D749E">
      <w:pPr>
        <w:pStyle w:val="a3"/>
        <w:spacing w:after="0" w:line="25" w:lineRule="atLeast"/>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72962" w:rsidRPr="0068285D">
        <w:rPr>
          <w:rFonts w:ascii="Times New Roman" w:eastAsia="Times New Roman" w:hAnsi="Times New Roman" w:cs="Times New Roman"/>
          <w:sz w:val="24"/>
          <w:szCs w:val="24"/>
          <w:lang w:eastAsia="ru-RU"/>
        </w:rPr>
        <w:t>В школе организована работа кружков «</w:t>
      </w:r>
      <w:r>
        <w:rPr>
          <w:rFonts w:ascii="Times New Roman" w:eastAsia="Times New Roman" w:hAnsi="Times New Roman" w:cs="Times New Roman"/>
          <w:sz w:val="24"/>
          <w:szCs w:val="24"/>
          <w:lang w:eastAsia="ru-RU"/>
        </w:rPr>
        <w:t>Светофор</w:t>
      </w:r>
      <w:r w:rsidR="00372962" w:rsidRPr="0068285D">
        <w:rPr>
          <w:rFonts w:ascii="Times New Roman" w:eastAsia="Times New Roman" w:hAnsi="Times New Roman" w:cs="Times New Roman"/>
          <w:sz w:val="24"/>
          <w:szCs w:val="24"/>
          <w:lang w:eastAsia="ru-RU"/>
        </w:rPr>
        <w:t>» и «Юные друзья пожарных»,  которые  для учащихся младших классов проводят тематические  агитбригады. Ежегодно школа участвует в районных мероприятиях: акции «Вни</w:t>
      </w:r>
      <w:r>
        <w:rPr>
          <w:rFonts w:ascii="Times New Roman" w:eastAsia="Times New Roman" w:hAnsi="Times New Roman" w:cs="Times New Roman"/>
          <w:sz w:val="24"/>
          <w:szCs w:val="24"/>
          <w:lang w:eastAsia="ru-RU"/>
        </w:rPr>
        <w:t xml:space="preserve">мание – дети!», месячнике БДД.  </w:t>
      </w:r>
    </w:p>
    <w:p w:rsidR="00372962" w:rsidRPr="0068285D" w:rsidRDefault="00372962" w:rsidP="000D74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3368040</wp:posOffset>
            </wp:positionH>
            <wp:positionV relativeFrom="paragraph">
              <wp:posOffset>115570</wp:posOffset>
            </wp:positionV>
            <wp:extent cx="4943475" cy="1619250"/>
            <wp:effectExtent l="0" t="0" r="0" b="0"/>
            <wp:wrapNone/>
            <wp:docPr id="32776" name="Диаграмма 327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0D749E">
        <w:rPr>
          <w:rFonts w:ascii="Times New Roman" w:eastAsia="Times New Roman" w:hAnsi="Times New Roman" w:cs="Times New Roman"/>
          <w:sz w:val="24"/>
          <w:szCs w:val="24"/>
          <w:lang w:eastAsia="ru-RU"/>
        </w:rPr>
        <w:t xml:space="preserve">    За последние 3 года случаев</w:t>
      </w:r>
      <w:r w:rsidRPr="0068285D">
        <w:rPr>
          <w:rFonts w:ascii="Times New Roman" w:eastAsia="Times New Roman" w:hAnsi="Times New Roman" w:cs="Times New Roman"/>
          <w:sz w:val="24"/>
          <w:szCs w:val="24"/>
          <w:lang w:eastAsia="ru-RU"/>
        </w:rPr>
        <w:t xml:space="preserve"> травматизма </w:t>
      </w:r>
      <w:r w:rsidR="000D749E">
        <w:rPr>
          <w:rFonts w:ascii="Times New Roman" w:eastAsia="Times New Roman" w:hAnsi="Times New Roman" w:cs="Times New Roman"/>
          <w:sz w:val="24"/>
          <w:szCs w:val="24"/>
          <w:lang w:eastAsia="ru-RU"/>
        </w:rPr>
        <w:t xml:space="preserve">нет, </w:t>
      </w:r>
      <w:r w:rsidRPr="0068285D">
        <w:rPr>
          <w:rFonts w:ascii="Times New Roman" w:eastAsia="Times New Roman" w:hAnsi="Times New Roman" w:cs="Times New Roman"/>
          <w:sz w:val="24"/>
          <w:szCs w:val="24"/>
          <w:lang w:eastAsia="ru-RU"/>
        </w:rPr>
        <w:t>отсутствуют несчастные  случаи с несовершеннол</w:t>
      </w:r>
      <w:r w:rsidR="000D749E">
        <w:rPr>
          <w:rFonts w:ascii="Times New Roman" w:eastAsia="Times New Roman" w:hAnsi="Times New Roman" w:cs="Times New Roman"/>
          <w:sz w:val="24"/>
          <w:szCs w:val="24"/>
          <w:lang w:eastAsia="ru-RU"/>
        </w:rPr>
        <w:t xml:space="preserve">етними на водоемах, при пожарах, </w:t>
      </w:r>
      <w:r w:rsidRPr="0068285D">
        <w:rPr>
          <w:rFonts w:ascii="Times New Roman" w:eastAsia="Times New Roman" w:hAnsi="Times New Roman" w:cs="Times New Roman"/>
          <w:sz w:val="24"/>
          <w:szCs w:val="24"/>
          <w:lang w:eastAsia="ru-RU"/>
        </w:rPr>
        <w:t xml:space="preserve"> нет случаев самоубийств. </w:t>
      </w:r>
    </w:p>
    <w:p w:rsidR="002C5E2C" w:rsidRPr="002F70BD" w:rsidRDefault="002C5E2C" w:rsidP="00FB7617">
      <w:pPr>
        <w:pStyle w:val="Default"/>
        <w:rPr>
          <w:rFonts w:ascii="Times New Roman" w:hAnsi="Times New Roman" w:cs="Times New Roman"/>
        </w:rPr>
      </w:pPr>
    </w:p>
    <w:p w:rsidR="002C5E2C" w:rsidRPr="002F70BD" w:rsidRDefault="002C5E2C" w:rsidP="00FB7617">
      <w:pPr>
        <w:pStyle w:val="Default"/>
        <w:rPr>
          <w:rFonts w:ascii="Times New Roman" w:hAnsi="Times New Roman" w:cs="Times New Roman"/>
        </w:rPr>
      </w:pPr>
    </w:p>
    <w:p w:rsidR="00FB7617" w:rsidRPr="002F70BD" w:rsidRDefault="00FB7617" w:rsidP="00FB7617">
      <w:pPr>
        <w:pStyle w:val="Default"/>
        <w:rPr>
          <w:rFonts w:ascii="Times New Roman" w:hAnsi="Times New Roman" w:cs="Times New Roman"/>
        </w:rPr>
      </w:pPr>
      <w:r w:rsidRPr="002F70BD">
        <w:rPr>
          <w:rFonts w:ascii="Times New Roman" w:hAnsi="Times New Roman" w:cs="Times New Roman"/>
          <w:b/>
          <w:bCs/>
          <w:iCs/>
        </w:rPr>
        <w:t xml:space="preserve">Раздел 2. Пополнение материальной базы учреждения. </w:t>
      </w:r>
    </w:p>
    <w:p w:rsidR="00097943" w:rsidRPr="002F70BD" w:rsidRDefault="00097943" w:rsidP="00FB7617">
      <w:pPr>
        <w:pStyle w:val="Default"/>
        <w:rPr>
          <w:rFonts w:ascii="Times New Roman" w:hAnsi="Times New Roman" w:cs="Times New Roman"/>
        </w:rPr>
      </w:pPr>
    </w:p>
    <w:p w:rsidR="00FB7617" w:rsidRPr="002F70BD" w:rsidRDefault="00097943" w:rsidP="00FB7617">
      <w:pPr>
        <w:pStyle w:val="Default"/>
        <w:rPr>
          <w:rFonts w:ascii="Times New Roman" w:hAnsi="Times New Roman" w:cs="Times New Roman"/>
        </w:rPr>
      </w:pPr>
      <w:r w:rsidRPr="002F70BD">
        <w:rPr>
          <w:rFonts w:ascii="Times New Roman" w:hAnsi="Times New Roman" w:cs="Times New Roman"/>
        </w:rPr>
        <w:t xml:space="preserve">Закуплены учебники на сумму </w:t>
      </w:r>
      <w:r w:rsidRPr="002F70BD">
        <w:rPr>
          <w:rFonts w:ascii="Times New Roman" w:hAnsi="Times New Roman" w:cs="Times New Roman"/>
          <w:color w:val="FF0000"/>
        </w:rPr>
        <w:t>7</w:t>
      </w:r>
      <w:r w:rsidR="009926AA">
        <w:rPr>
          <w:rFonts w:ascii="Times New Roman" w:hAnsi="Times New Roman" w:cs="Times New Roman"/>
          <w:color w:val="FF0000"/>
        </w:rPr>
        <w:t>6698</w:t>
      </w:r>
      <w:r w:rsidR="00FB7617" w:rsidRPr="002F70BD">
        <w:rPr>
          <w:rFonts w:ascii="Times New Roman" w:hAnsi="Times New Roman" w:cs="Times New Roman"/>
          <w:color w:val="FF0000"/>
        </w:rPr>
        <w:t xml:space="preserve"> руб.</w:t>
      </w:r>
    </w:p>
    <w:p w:rsidR="00FB7617" w:rsidRPr="002F70BD" w:rsidRDefault="00FB7617" w:rsidP="00FB7617">
      <w:pPr>
        <w:pStyle w:val="Default"/>
        <w:rPr>
          <w:rFonts w:ascii="Times New Roman" w:hAnsi="Times New Roman" w:cs="Times New Roman"/>
        </w:rPr>
      </w:pPr>
      <w:r w:rsidRPr="002F70BD">
        <w:rPr>
          <w:rFonts w:ascii="Times New Roman" w:hAnsi="Times New Roman" w:cs="Times New Roman"/>
        </w:rPr>
        <w:t>Хорошая материально-техническая база школы способствует в полной мере использованию учителями на уроках информационных технологий и современных методик обучения, повышению качества образования. В школе давно не стало детей, злостно и систематически пропускающих школу. Может быть, обновление материально - технической базы, использование учителями средств информатизации и информационных технологий, что, безусловно, способствует заинтересованности детей в получении знаний, является одним из факторов роста качества</w:t>
      </w:r>
      <w:r w:rsidR="00097943" w:rsidRPr="002F70BD">
        <w:rPr>
          <w:rFonts w:ascii="Times New Roman" w:hAnsi="Times New Roman" w:cs="Times New Roman"/>
        </w:rPr>
        <w:t xml:space="preserve"> обучения </w:t>
      </w:r>
      <w:proofErr w:type="gramStart"/>
      <w:r w:rsidR="00097943" w:rsidRPr="002F70BD">
        <w:rPr>
          <w:rFonts w:ascii="Times New Roman" w:hAnsi="Times New Roman" w:cs="Times New Roman"/>
        </w:rPr>
        <w:t>за</w:t>
      </w:r>
      <w:proofErr w:type="gramEnd"/>
      <w:r w:rsidR="00097943" w:rsidRPr="002F70BD">
        <w:rPr>
          <w:rFonts w:ascii="Times New Roman" w:hAnsi="Times New Roman" w:cs="Times New Roman"/>
        </w:rPr>
        <w:t xml:space="preserve"> последние 2 года.</w:t>
      </w:r>
    </w:p>
    <w:p w:rsidR="00FB7617" w:rsidRPr="002F70BD" w:rsidRDefault="00FB7617" w:rsidP="00FB7617">
      <w:pPr>
        <w:pStyle w:val="Default"/>
        <w:rPr>
          <w:rFonts w:ascii="Times New Roman" w:hAnsi="Times New Roman" w:cs="Times New Roman"/>
        </w:rPr>
      </w:pPr>
      <w:r w:rsidRPr="002F70BD">
        <w:rPr>
          <w:rFonts w:ascii="Times New Roman" w:hAnsi="Times New Roman" w:cs="Times New Roman"/>
        </w:rPr>
        <w:t xml:space="preserve">Школа предоставляет услуги в электронном виде: электронный классный журнал, зачисление в учреждение, школьный сайт. </w:t>
      </w:r>
    </w:p>
    <w:p w:rsidR="00097943" w:rsidRPr="002F70BD" w:rsidRDefault="00097943" w:rsidP="00FB7617">
      <w:pPr>
        <w:pStyle w:val="Default"/>
        <w:rPr>
          <w:rFonts w:ascii="Times New Roman" w:hAnsi="Times New Roman" w:cs="Times New Roman"/>
          <w:b/>
          <w:bCs/>
          <w:i/>
          <w:iCs/>
        </w:rPr>
      </w:pPr>
    </w:p>
    <w:p w:rsidR="00FB7617" w:rsidRPr="00372962" w:rsidRDefault="00FB7617" w:rsidP="00FB7617">
      <w:pPr>
        <w:pStyle w:val="Default"/>
        <w:rPr>
          <w:rFonts w:ascii="Times New Roman" w:hAnsi="Times New Roman" w:cs="Times New Roman"/>
          <w:b/>
          <w:bCs/>
          <w:iCs/>
          <w:color w:val="FF0000"/>
        </w:rPr>
      </w:pPr>
      <w:r w:rsidRPr="00372962">
        <w:rPr>
          <w:rFonts w:ascii="Times New Roman" w:hAnsi="Times New Roman" w:cs="Times New Roman"/>
          <w:b/>
          <w:bCs/>
          <w:iCs/>
          <w:color w:val="FF0000"/>
        </w:rPr>
        <w:t>Раздел 3. Результаты учебной работы.</w:t>
      </w:r>
      <w:r w:rsidR="009F7FC6" w:rsidRPr="009F7FC6">
        <w:rPr>
          <w:rFonts w:ascii="Times New Roman" w:hAnsi="Times New Roman" w:cs="Times New Roman"/>
          <w:b/>
        </w:rPr>
        <w:t xml:space="preserve"> </w:t>
      </w:r>
      <w:r w:rsidR="009F7FC6">
        <w:rPr>
          <w:rFonts w:ascii="Times New Roman" w:hAnsi="Times New Roman" w:cs="Times New Roman"/>
          <w:b/>
        </w:rPr>
        <w:t>ФГОС</w:t>
      </w:r>
      <w:r w:rsidRPr="00372962">
        <w:rPr>
          <w:rFonts w:ascii="Times New Roman" w:hAnsi="Times New Roman" w:cs="Times New Roman"/>
          <w:b/>
          <w:bCs/>
          <w:iCs/>
          <w:color w:val="FF0000"/>
        </w:rPr>
        <w:t xml:space="preserve"> </w:t>
      </w:r>
    </w:p>
    <w:p w:rsidR="009F7FC6" w:rsidRPr="00F32605" w:rsidRDefault="009F7FC6" w:rsidP="009F7FC6">
      <w:pPr>
        <w:pStyle w:val="a4"/>
      </w:pPr>
      <w:r>
        <w:t xml:space="preserve">       На конец   </w:t>
      </w:r>
      <w:r w:rsidRPr="00F32605">
        <w:t>уч</w:t>
      </w:r>
      <w:r>
        <w:t>ебного года в школе обучалось 70обучающихся</w:t>
      </w:r>
      <w:proofErr w:type="gramStart"/>
      <w:r>
        <w:t xml:space="preserve"> </w:t>
      </w:r>
      <w:r w:rsidRPr="00F32605">
        <w:t>,</w:t>
      </w:r>
      <w:proofErr w:type="gramEnd"/>
      <w:r w:rsidRPr="00F32605">
        <w:t xml:space="preserve"> из них на</w:t>
      </w:r>
      <w:r>
        <w:t xml:space="preserve"> 2 уровне</w:t>
      </w:r>
      <w:r w:rsidRPr="00F32605">
        <w:t xml:space="preserve">– </w:t>
      </w:r>
      <w:r>
        <w:t>23 учащихся, на 3</w:t>
      </w:r>
      <w:r w:rsidRPr="005C0FE4">
        <w:t xml:space="preserve"> уровне </w:t>
      </w:r>
      <w:r>
        <w:t xml:space="preserve">– 42 </w:t>
      </w:r>
      <w:r w:rsidRPr="00F32605">
        <w:t xml:space="preserve">учащихся, на </w:t>
      </w:r>
      <w:r>
        <w:t>4</w:t>
      </w:r>
      <w:r w:rsidRPr="005C0FE4">
        <w:t xml:space="preserve"> уровне </w:t>
      </w:r>
      <w:r w:rsidRPr="00F32605">
        <w:t xml:space="preserve">– </w:t>
      </w:r>
      <w:r>
        <w:t>5</w:t>
      </w:r>
      <w:r w:rsidRPr="00F32605">
        <w:t xml:space="preserve"> учащихся, всего 10 классов .</w:t>
      </w:r>
    </w:p>
    <w:p w:rsidR="009F7FC6" w:rsidRPr="00F32605" w:rsidRDefault="009F7FC6" w:rsidP="009F7FC6">
      <w:pPr>
        <w:pStyle w:val="a4"/>
      </w:pPr>
      <w:r w:rsidRPr="00F32605">
        <w:t xml:space="preserve">Школа работала в 1 смену. С 1-го </w:t>
      </w:r>
      <w:r>
        <w:t>по 10</w:t>
      </w:r>
      <w:r w:rsidRPr="00F32605">
        <w:t>-й классы работали в режиме 5- дневной рабочей недели.</w:t>
      </w:r>
    </w:p>
    <w:p w:rsidR="009F7FC6" w:rsidRPr="00F32605" w:rsidRDefault="009F7FC6" w:rsidP="009F7FC6">
      <w:pPr>
        <w:pStyle w:val="a4"/>
      </w:pPr>
      <w:r w:rsidRPr="00F32605">
        <w:t xml:space="preserve">В школе работает 14 учителя, из них 9 человек имеет высшее образование, 5 – </w:t>
      </w:r>
      <w:proofErr w:type="spellStart"/>
      <w:r w:rsidRPr="00F32605">
        <w:t>средне-специальное</w:t>
      </w:r>
      <w:proofErr w:type="spellEnd"/>
      <w:proofErr w:type="gramStart"/>
      <w:r w:rsidRPr="00F32605">
        <w:t xml:space="preserve">.. </w:t>
      </w:r>
      <w:proofErr w:type="gramEnd"/>
      <w:r w:rsidRPr="00F32605">
        <w:t xml:space="preserve">По стажу работы от 5 лет до10 лет – 1 человека, </w:t>
      </w:r>
    </w:p>
    <w:p w:rsidR="009F7FC6" w:rsidRPr="00F32605" w:rsidRDefault="009F7FC6" w:rsidP="009F7FC6">
      <w:pPr>
        <w:pStyle w:val="a4"/>
      </w:pPr>
      <w:r w:rsidRPr="00F32605">
        <w:t>от 10 до 20 лет – 3 человека, свыше 20 лет – 10 человек.</w:t>
      </w:r>
    </w:p>
    <w:p w:rsidR="009F7FC6" w:rsidRPr="00F32605" w:rsidRDefault="009F7FC6" w:rsidP="009F7FC6">
      <w:pPr>
        <w:pStyle w:val="a4"/>
      </w:pPr>
      <w:r w:rsidRPr="00F32605">
        <w:t xml:space="preserve">Учебный план школы был составлен на основе базисного учебного плана образовательных учреждений Ростовской области. Уровень учебной нагрузки не превышал предельно </w:t>
      </w:r>
      <w:proofErr w:type="gramStart"/>
      <w:r w:rsidRPr="00F32605">
        <w:t>допустимого</w:t>
      </w:r>
      <w:proofErr w:type="gramEnd"/>
      <w:r w:rsidRPr="00F32605">
        <w:t xml:space="preserve">. Школьный компонент был распределён на изучение предметов по базисному учебному </w:t>
      </w:r>
      <w:proofErr w:type="spellStart"/>
      <w:r w:rsidRPr="00F32605">
        <w:t>плану</w:t>
      </w:r>
      <w:proofErr w:type="gramStart"/>
      <w:r w:rsidRPr="00F32605">
        <w:t>.О</w:t>
      </w:r>
      <w:proofErr w:type="gramEnd"/>
      <w:r w:rsidRPr="00F32605">
        <w:t>бразовательные</w:t>
      </w:r>
      <w:proofErr w:type="spellEnd"/>
      <w:r w:rsidRPr="00F32605">
        <w:t xml:space="preserve"> программы школы и учебный план предусматривают выполнение государственной функции школы – обеспечение базового общего среднего образования и развитие ребёнка в процессе обучения. 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w:t>
      </w:r>
    </w:p>
    <w:p w:rsidR="009F7FC6" w:rsidRPr="00F32605" w:rsidRDefault="009F7FC6" w:rsidP="009F7FC6">
      <w:pPr>
        <w:pStyle w:val="a4"/>
      </w:pPr>
      <w:r w:rsidRPr="00F32605">
        <w:t xml:space="preserve">     Программный материал по всем предметам в начальной школе выполнен, контрольные работы проведены в соответствии с графиком контрольных работ. Проверена техника чтения.</w:t>
      </w:r>
    </w:p>
    <w:p w:rsidR="009F7FC6" w:rsidRPr="00F32605" w:rsidRDefault="009F7FC6" w:rsidP="009F7FC6">
      <w:pPr>
        <w:pStyle w:val="a4"/>
      </w:pPr>
      <w:r w:rsidRPr="00F32605">
        <w:t xml:space="preserve">     На всех  ступенях обучения пройден весь запланированный материал, проведены контрольные работы в соответствии с календарно-тематическим планированием, отставаний нет.     </w:t>
      </w:r>
    </w:p>
    <w:p w:rsidR="009F7FC6" w:rsidRPr="00F32605" w:rsidRDefault="009F7FC6" w:rsidP="009F7FC6">
      <w:pPr>
        <w:pStyle w:val="a4"/>
      </w:pPr>
      <w:r w:rsidRPr="00F32605">
        <w:t xml:space="preserve">     Все мероприятия  </w:t>
      </w:r>
      <w:proofErr w:type="spellStart"/>
      <w:r w:rsidRPr="00F32605">
        <w:t>внутришкольного</w:t>
      </w:r>
      <w:proofErr w:type="spellEnd"/>
      <w:r w:rsidRPr="00F32605">
        <w:t xml:space="preserve"> контроля по организации учебно-воспитательного процесса выполнены: планы МО, графики контрольных, практических и лабораторных работ, а также календарно-тематическое планирование, согласованы и утверждены. Классные журналы проверяются ежемесячно, пишется справка и принимается управленческое решение.     </w:t>
      </w:r>
    </w:p>
    <w:p w:rsidR="009F7FC6" w:rsidRPr="00F32605" w:rsidRDefault="009F7FC6" w:rsidP="009F7FC6">
      <w:pPr>
        <w:pStyle w:val="a4"/>
      </w:pPr>
      <w:r w:rsidRPr="00F32605">
        <w:t xml:space="preserve">     Анализ учебного процесса производился по результатам проверок ЗУН</w:t>
      </w:r>
      <w:r>
        <w:t xml:space="preserve">  обучающихся</w:t>
      </w:r>
      <w:proofErr w:type="gramStart"/>
      <w:r>
        <w:t xml:space="preserve"> </w:t>
      </w:r>
      <w:r w:rsidRPr="00F32605">
        <w:t>,</w:t>
      </w:r>
      <w:proofErr w:type="gramEnd"/>
      <w:r w:rsidRPr="00F32605">
        <w:t xml:space="preserve"> проводимых в различной форме:</w:t>
      </w:r>
    </w:p>
    <w:p w:rsidR="009F7FC6" w:rsidRPr="00F32605" w:rsidRDefault="009F7FC6" w:rsidP="009F7FC6">
      <w:pPr>
        <w:pStyle w:val="a4"/>
      </w:pPr>
      <w:r w:rsidRPr="00F32605">
        <w:t xml:space="preserve">- административные контрольные работы по </w:t>
      </w:r>
      <w:r>
        <w:t xml:space="preserve">русскому языку и математике за 12,3 четверть в 2-9 </w:t>
      </w:r>
      <w:r w:rsidRPr="00F32605">
        <w:t>классах</w:t>
      </w:r>
      <w:r>
        <w:t xml:space="preserve"> и во  2 четверти  2-10 в  классах. </w:t>
      </w:r>
    </w:p>
    <w:p w:rsidR="009F7FC6" w:rsidRDefault="009F7FC6" w:rsidP="009F7FC6">
      <w:pPr>
        <w:pStyle w:val="a4"/>
      </w:pPr>
      <w:r w:rsidRPr="00F32605">
        <w:t xml:space="preserve">- мониторинги </w:t>
      </w:r>
      <w:proofErr w:type="spellStart"/>
      <w:r w:rsidRPr="00F32605">
        <w:t>по</w:t>
      </w:r>
      <w:r>
        <w:t>плану</w:t>
      </w:r>
      <w:proofErr w:type="spellEnd"/>
      <w:r>
        <w:t xml:space="preserve"> ВШК</w:t>
      </w:r>
    </w:p>
    <w:p w:rsidR="009F7FC6" w:rsidRDefault="009F7FC6" w:rsidP="009F7FC6">
      <w:pPr>
        <w:pStyle w:val="a4"/>
      </w:pPr>
      <w:r>
        <w:t>- промежуточная аттестация  в 2-8 и 10 классах.</w:t>
      </w:r>
    </w:p>
    <w:p w:rsidR="009F7FC6" w:rsidRDefault="009F7FC6" w:rsidP="009F7FC6">
      <w:pPr>
        <w:pStyle w:val="a4"/>
      </w:pPr>
      <w:r>
        <w:t>-проверка техники чтения в 1-4 классах.</w:t>
      </w:r>
    </w:p>
    <w:p w:rsidR="009F7FC6" w:rsidRPr="00C908DF" w:rsidRDefault="009F7FC6" w:rsidP="009F7FC6">
      <w:pPr>
        <w:pStyle w:val="a4"/>
        <w:rPr>
          <w:color w:val="000000"/>
          <w:spacing w:val="-1"/>
        </w:rPr>
      </w:pPr>
      <w:r w:rsidRPr="00F32605">
        <w:t xml:space="preserve">   </w:t>
      </w:r>
    </w:p>
    <w:p w:rsidR="009F7FC6" w:rsidRDefault="009F7FC6" w:rsidP="009F7FC6">
      <w:pPr>
        <w:pStyle w:val="a4"/>
        <w:rPr>
          <w:b/>
        </w:rPr>
      </w:pPr>
      <w:r>
        <w:rPr>
          <w:spacing w:val="1"/>
        </w:rPr>
        <w:t xml:space="preserve">Таким </w:t>
      </w:r>
      <w:proofErr w:type="gramStart"/>
      <w:r>
        <w:rPr>
          <w:spacing w:val="1"/>
        </w:rPr>
        <w:t>образом</w:t>
      </w:r>
      <w:proofErr w:type="gramEnd"/>
      <w:r>
        <w:rPr>
          <w:spacing w:val="1"/>
        </w:rPr>
        <w:t xml:space="preserve"> и</w:t>
      </w:r>
      <w:r>
        <w:t>тог и успеваемости обучающихся за 2014-2015 учебный год представлены таблицей..</w:t>
      </w:r>
    </w:p>
    <w:tbl>
      <w:tblPr>
        <w:tblStyle w:val="a6"/>
        <w:tblW w:w="9925" w:type="dxa"/>
        <w:tblLook w:val="01E0"/>
      </w:tblPr>
      <w:tblGrid>
        <w:gridCol w:w="843"/>
        <w:gridCol w:w="2443"/>
        <w:gridCol w:w="1732"/>
        <w:gridCol w:w="1732"/>
        <w:gridCol w:w="1296"/>
        <w:gridCol w:w="1879"/>
      </w:tblGrid>
      <w:tr w:rsidR="009F7FC6" w:rsidTr="009926AA">
        <w:trPr>
          <w:trHeight w:val="462"/>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2443" w:type="dxa"/>
            <w:tcBorders>
              <w:top w:val="single" w:sz="4" w:space="0" w:color="auto"/>
              <w:left w:val="single" w:sz="4" w:space="0" w:color="auto"/>
              <w:bottom w:val="single" w:sz="4" w:space="0" w:color="auto"/>
              <w:right w:val="single" w:sz="4" w:space="0" w:color="auto"/>
            </w:tcBorders>
          </w:tcPr>
          <w:p w:rsidR="009F7FC6" w:rsidRDefault="009F7FC6" w:rsidP="009926AA">
            <w:pPr>
              <w:pStyle w:val="a4"/>
            </w:pP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2 уровень</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 xml:space="preserve">   3 </w:t>
            </w:r>
            <w:r w:rsidRPr="00FB7857">
              <w:t>уровень</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4</w:t>
            </w:r>
            <w:r w:rsidRPr="00FB7857">
              <w:t>уровень</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По школе</w:t>
            </w:r>
          </w:p>
        </w:tc>
      </w:tr>
      <w:tr w:rsidR="009F7FC6" w:rsidTr="009926AA">
        <w:trPr>
          <w:trHeight w:val="924"/>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1.</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 xml:space="preserve"> Учащихся на начало года</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26</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44</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5</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75</w:t>
            </w:r>
          </w:p>
        </w:tc>
      </w:tr>
      <w:tr w:rsidR="009F7FC6" w:rsidTr="009926AA">
        <w:trPr>
          <w:trHeight w:val="462"/>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2.</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Прибыло</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r>
      <w:tr w:rsidR="009F7FC6" w:rsidTr="009926AA">
        <w:trPr>
          <w:trHeight w:val="462"/>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3.</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выбыло</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3</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2</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5</w:t>
            </w:r>
          </w:p>
        </w:tc>
      </w:tr>
      <w:tr w:rsidR="009F7FC6" w:rsidTr="009926AA">
        <w:trPr>
          <w:trHeight w:val="949"/>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4.</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Учащихся на конец года</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23</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42</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5</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70</w:t>
            </w:r>
          </w:p>
        </w:tc>
      </w:tr>
      <w:tr w:rsidR="009F7FC6" w:rsidTr="009926AA">
        <w:trPr>
          <w:trHeight w:val="462"/>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5.</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Успевает человек</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 xml:space="preserve"> 15 (6 – 1 </w:t>
            </w:r>
            <w:proofErr w:type="spellStart"/>
            <w:r>
              <w:t>кл</w:t>
            </w:r>
            <w:proofErr w:type="spellEnd"/>
            <w:r>
              <w:t>)</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42</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5</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62 (6ч-1кл)</w:t>
            </w:r>
          </w:p>
        </w:tc>
      </w:tr>
      <w:tr w:rsidR="009F7FC6" w:rsidTr="009926AA">
        <w:trPr>
          <w:trHeight w:val="487"/>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lastRenderedPageBreak/>
              <w:t>6.</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 успеваемости</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91%</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100%</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rsidRPr="00B05208">
              <w:t>100%</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99%</w:t>
            </w:r>
          </w:p>
        </w:tc>
      </w:tr>
      <w:tr w:rsidR="009F7FC6" w:rsidTr="009926AA">
        <w:trPr>
          <w:trHeight w:val="462"/>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7.</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Учатся на «5»</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w:t>
            </w:r>
          </w:p>
        </w:tc>
      </w:tr>
      <w:tr w:rsidR="009F7FC6" w:rsidTr="009926AA">
        <w:trPr>
          <w:trHeight w:val="462"/>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8.</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Учатся на «4» и «5»</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10</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17</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2</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26</w:t>
            </w:r>
          </w:p>
        </w:tc>
      </w:tr>
      <w:tr w:rsidR="009F7FC6" w:rsidTr="009926AA">
        <w:trPr>
          <w:trHeight w:val="949"/>
        </w:trPr>
        <w:tc>
          <w:tcPr>
            <w:tcW w:w="8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9.</w:t>
            </w:r>
          </w:p>
        </w:tc>
        <w:tc>
          <w:tcPr>
            <w:tcW w:w="2443"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pPr>
            <w:r>
              <w:t>% качества</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rPr>
                <w:b/>
              </w:rPr>
            </w:pPr>
            <w:r>
              <w:rPr>
                <w:b/>
              </w:rPr>
              <w:t>63%</w:t>
            </w:r>
          </w:p>
        </w:tc>
        <w:tc>
          <w:tcPr>
            <w:tcW w:w="1732"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rPr>
                <w:b/>
              </w:rPr>
            </w:pPr>
            <w:r>
              <w:rPr>
                <w:b/>
              </w:rPr>
              <w:t>40%</w:t>
            </w:r>
          </w:p>
        </w:tc>
        <w:tc>
          <w:tcPr>
            <w:tcW w:w="1296"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rPr>
                <w:b/>
              </w:rPr>
            </w:pPr>
            <w:r>
              <w:rPr>
                <w:b/>
              </w:rPr>
              <w:t>40%</w:t>
            </w:r>
          </w:p>
        </w:tc>
        <w:tc>
          <w:tcPr>
            <w:tcW w:w="1879" w:type="dxa"/>
            <w:tcBorders>
              <w:top w:val="single" w:sz="4" w:space="0" w:color="auto"/>
              <w:left w:val="single" w:sz="4" w:space="0" w:color="auto"/>
              <w:bottom w:val="single" w:sz="4" w:space="0" w:color="auto"/>
              <w:right w:val="single" w:sz="4" w:space="0" w:color="auto"/>
            </w:tcBorders>
            <w:hideMark/>
          </w:tcPr>
          <w:p w:rsidR="009F7FC6" w:rsidRDefault="009F7FC6" w:rsidP="009926AA">
            <w:pPr>
              <w:pStyle w:val="a4"/>
              <w:rPr>
                <w:b/>
              </w:rPr>
            </w:pPr>
            <w:r>
              <w:rPr>
                <w:b/>
              </w:rPr>
              <w:t>46%</w:t>
            </w:r>
          </w:p>
          <w:p w:rsidR="009F7FC6" w:rsidRDefault="009F7FC6" w:rsidP="009926AA">
            <w:pPr>
              <w:pStyle w:val="a4"/>
              <w:rPr>
                <w:b/>
              </w:rPr>
            </w:pPr>
            <w:r>
              <w:rPr>
                <w:b/>
                <w:sz w:val="16"/>
                <w:szCs w:val="16"/>
              </w:rPr>
              <w:t xml:space="preserve">( 2012-2013 </w:t>
            </w:r>
            <w:proofErr w:type="spellStart"/>
            <w:r>
              <w:rPr>
                <w:b/>
                <w:sz w:val="16"/>
                <w:szCs w:val="16"/>
              </w:rPr>
              <w:t>уч</w:t>
            </w:r>
            <w:proofErr w:type="gramStart"/>
            <w:r>
              <w:rPr>
                <w:b/>
                <w:sz w:val="16"/>
                <w:szCs w:val="16"/>
              </w:rPr>
              <w:t>.г</w:t>
            </w:r>
            <w:proofErr w:type="spellEnd"/>
            <w:proofErr w:type="gramEnd"/>
            <w:r>
              <w:rPr>
                <w:b/>
                <w:sz w:val="16"/>
                <w:szCs w:val="16"/>
              </w:rPr>
              <w:t xml:space="preserve"> -43</w:t>
            </w:r>
            <w:r w:rsidRPr="005E2574">
              <w:rPr>
                <w:b/>
                <w:sz w:val="16"/>
                <w:szCs w:val="16"/>
              </w:rPr>
              <w:t>%)</w:t>
            </w:r>
          </w:p>
        </w:tc>
      </w:tr>
    </w:tbl>
    <w:p w:rsidR="009F7FC6" w:rsidRDefault="009F7FC6" w:rsidP="009F7FC6">
      <w:pPr>
        <w:pStyle w:val="a4"/>
      </w:pPr>
      <w:r>
        <w:t xml:space="preserve">Объективной причиной таких показателей является то, что </w:t>
      </w:r>
      <w:proofErr w:type="gramStart"/>
      <w:r>
        <w:t>нет обязательного прохождения ПМПК при поступлении в школу  в этом году в конце года по решению кустового ПМПК  2 ученика оставлены</w:t>
      </w:r>
      <w:proofErr w:type="gramEnd"/>
      <w:r>
        <w:t xml:space="preserve"> на повторный курс обучения  7 вид,   у 32 %  </w:t>
      </w:r>
      <w:r w:rsidRPr="003D4AFD">
        <w:t xml:space="preserve">обучающихся </w:t>
      </w:r>
      <w:r>
        <w:t xml:space="preserve"> родной язык - даргинский. А субъективными причинами могут быть недостаточное внимание учителей </w:t>
      </w:r>
      <w:proofErr w:type="gramStart"/>
      <w:r>
        <w:t>к</w:t>
      </w:r>
      <w:proofErr w:type="gramEnd"/>
      <w:r>
        <w:t xml:space="preserve"> </w:t>
      </w:r>
      <w:proofErr w:type="gramStart"/>
      <w:r w:rsidRPr="003D4AFD">
        <w:t>обучающихся</w:t>
      </w:r>
      <w:proofErr w:type="gramEnd"/>
      <w:r>
        <w:t xml:space="preserve"> 5-х классов, снижение мотивации к учению у многих </w:t>
      </w:r>
      <w:r w:rsidRPr="003D4AFD">
        <w:t>обучающихся</w:t>
      </w:r>
      <w:r>
        <w:t xml:space="preserve">. Успеваемость по сравнению с концом прошлого  учебного  года  в целом по школе осталась на прежнем уровне.  Качественная успеваемость в целом по школе повысилось на 3 %, по сравнению с качеством знаний за 2013-2014 </w:t>
      </w:r>
      <w:proofErr w:type="spellStart"/>
      <w:r>
        <w:t>уч.год</w:t>
      </w:r>
      <w:proofErr w:type="spellEnd"/>
      <w:r>
        <w:t xml:space="preserve">, снижение произошло на 3 </w:t>
      </w:r>
      <w:proofErr w:type="spellStart"/>
      <w:r>
        <w:t>уровне</w:t>
      </w:r>
      <w:proofErr w:type="gramStart"/>
      <w:r>
        <w:t>.Э</w:t>
      </w:r>
      <w:proofErr w:type="gramEnd"/>
      <w:r>
        <w:t>то</w:t>
      </w:r>
      <w:proofErr w:type="spellEnd"/>
      <w:r>
        <w:t xml:space="preserve"> результат работы учителей по повышению качества знаний по своим предметам, хотя наблюдается :</w:t>
      </w:r>
    </w:p>
    <w:p w:rsidR="009F7FC6" w:rsidRDefault="009F7FC6" w:rsidP="009F7FC6">
      <w:pPr>
        <w:pStyle w:val="a4"/>
      </w:pPr>
      <w:r>
        <w:t xml:space="preserve">- медленное внедрение </w:t>
      </w:r>
      <w:proofErr w:type="spellStart"/>
      <w:r>
        <w:t>технологизации</w:t>
      </w:r>
      <w:proofErr w:type="spellEnd"/>
      <w:r>
        <w:t xml:space="preserve"> и индивидуализации в практику отдельных учителей;</w:t>
      </w:r>
    </w:p>
    <w:p w:rsidR="009F7FC6" w:rsidRDefault="009F7FC6" w:rsidP="009F7FC6">
      <w:pPr>
        <w:pStyle w:val="a4"/>
      </w:pPr>
      <w:r>
        <w:t xml:space="preserve"> - отсутствие целостной системы формирования в начальной школе и дальнейшего развития в старшем и среднем звене </w:t>
      </w:r>
      <w:proofErr w:type="spellStart"/>
      <w:r>
        <w:t>общеучебных</w:t>
      </w:r>
      <w:proofErr w:type="spellEnd"/>
      <w:r>
        <w:t xml:space="preserve"> навыков и умений;</w:t>
      </w:r>
    </w:p>
    <w:p w:rsidR="009F7FC6" w:rsidRDefault="009F7FC6" w:rsidP="009F7FC6">
      <w:pPr>
        <w:pStyle w:val="a4"/>
      </w:pPr>
      <w:r>
        <w:t xml:space="preserve"> - неоднозначность понимания педагогами вопросов качества преподавания, знаний учащихся, их развития и воспитанности и путей обеспечения качественной работы.</w:t>
      </w:r>
    </w:p>
    <w:tbl>
      <w:tblPr>
        <w:tblW w:w="5000" w:type="pct"/>
        <w:tblCellSpacing w:w="0" w:type="dxa"/>
        <w:tblCellMar>
          <w:left w:w="0" w:type="dxa"/>
          <w:right w:w="0" w:type="dxa"/>
        </w:tblCellMar>
        <w:tblLook w:val="04A0"/>
      </w:tblPr>
      <w:tblGrid>
        <w:gridCol w:w="9355"/>
      </w:tblGrid>
      <w:tr w:rsidR="009F7FC6" w:rsidRPr="00F32605" w:rsidTr="009926AA">
        <w:trPr>
          <w:tblCellSpacing w:w="0" w:type="dxa"/>
        </w:trPr>
        <w:tc>
          <w:tcPr>
            <w:tcW w:w="5000" w:type="pct"/>
            <w:hideMark/>
          </w:tcPr>
          <w:tbl>
            <w:tblPr>
              <w:tblW w:w="5000" w:type="pct"/>
              <w:tblCellSpacing w:w="0" w:type="dxa"/>
              <w:tblCellMar>
                <w:left w:w="0" w:type="dxa"/>
                <w:right w:w="0" w:type="dxa"/>
              </w:tblCellMar>
              <w:tblLook w:val="04A0"/>
            </w:tblPr>
            <w:tblGrid>
              <w:gridCol w:w="6"/>
              <w:gridCol w:w="9349"/>
            </w:tblGrid>
            <w:tr w:rsidR="009F7FC6" w:rsidRPr="00F32605" w:rsidTr="009926AA">
              <w:trPr>
                <w:tblCellSpacing w:w="0" w:type="dxa"/>
              </w:trPr>
              <w:tc>
                <w:tcPr>
                  <w:tcW w:w="2340" w:type="dxa"/>
                  <w:hideMark/>
                </w:tcPr>
                <w:p w:rsidR="009F7FC6" w:rsidRPr="00F32605" w:rsidRDefault="009F7FC6" w:rsidP="009926AA">
                  <w:pPr>
                    <w:pStyle w:val="a4"/>
                  </w:pPr>
                </w:p>
              </w:tc>
              <w:tc>
                <w:tcPr>
                  <w:tcW w:w="5000" w:type="pct"/>
                  <w:tcMar>
                    <w:top w:w="60" w:type="dxa"/>
                    <w:left w:w="60" w:type="dxa"/>
                    <w:bottom w:w="60" w:type="dxa"/>
                    <w:right w:w="60" w:type="dxa"/>
                  </w:tcMar>
                  <w:hideMark/>
                </w:tcPr>
                <w:tbl>
                  <w:tblPr>
                    <w:tblW w:w="9433" w:type="dxa"/>
                    <w:tblCellSpacing w:w="0" w:type="dxa"/>
                    <w:tblCellMar>
                      <w:left w:w="0" w:type="dxa"/>
                      <w:right w:w="0" w:type="dxa"/>
                    </w:tblCellMar>
                    <w:tblLook w:val="04A0"/>
                  </w:tblPr>
                  <w:tblGrid>
                    <w:gridCol w:w="9229"/>
                  </w:tblGrid>
                  <w:tr w:rsidR="009F7FC6" w:rsidRPr="00F32605" w:rsidTr="009926AA">
                    <w:trPr>
                      <w:tblCellSpacing w:w="0" w:type="dxa"/>
                    </w:trPr>
                    <w:tc>
                      <w:tcPr>
                        <w:tcW w:w="5000" w:type="pct"/>
                        <w:hideMark/>
                      </w:tcPr>
                      <w:p w:rsidR="009F7FC6" w:rsidRPr="00F32605" w:rsidRDefault="009F7FC6" w:rsidP="009926AA">
                        <w:pPr>
                          <w:pStyle w:val="a4"/>
                        </w:pPr>
                        <w:r w:rsidRPr="00F32605">
                          <w:t>Педагогическим коллективом школы проводилась систематическая работа по предупреждению неуспеваемости и второгодничества</w:t>
                        </w:r>
                        <w:proofErr w:type="gramStart"/>
                        <w:r w:rsidRPr="00F32605">
                          <w:t xml:space="preserve"> .</w:t>
                        </w:r>
                        <w:proofErr w:type="gramEnd"/>
                        <w:r w:rsidRPr="00F32605">
                          <w:t xml:space="preserve">Учителя – предметники продолжали работу по развитию познавательной активности учащихся, по повышению мотивации к учению, самостоятельной работе, уделяли внимание работе со способными детьми. </w:t>
                        </w:r>
                      </w:p>
                      <w:p w:rsidR="009F7FC6" w:rsidRPr="00F32605" w:rsidRDefault="009F7FC6" w:rsidP="009926AA">
                        <w:pPr>
                          <w:pStyle w:val="a4"/>
                        </w:pPr>
                        <w:r w:rsidRPr="00F32605">
                          <w:t xml:space="preserve">      На решение задачи по реализации личностно-ориентированного подхода в обучении и воспитании школьников была направлена методическая работа в школе. Уровень компетентности и методической подготовленности членов администрации школы достаточен для обеспечения руководства </w:t>
                        </w:r>
                        <w:proofErr w:type="spellStart"/>
                        <w:r w:rsidRPr="00F32605">
                          <w:t>учебно</w:t>
                        </w:r>
                        <w:proofErr w:type="spellEnd"/>
                        <w:r w:rsidRPr="00F32605">
                          <w:t xml:space="preserve">–воспитательным процессом. Они диагностируют проблемы школьного коллектива, профессиональные затруднения и запросы учителей и на основе этого организуют методическую работу в школе. </w:t>
                        </w:r>
                      </w:p>
                      <w:p w:rsidR="009F7FC6" w:rsidRPr="00F32605" w:rsidRDefault="009F7FC6" w:rsidP="009926AA">
                        <w:pPr>
                          <w:pStyle w:val="a4"/>
                        </w:pPr>
                        <w:r w:rsidRPr="00F32605">
                          <w:t xml:space="preserve">Формы методической работы традиционны: </w:t>
                        </w:r>
                      </w:p>
                      <w:p w:rsidR="009F7FC6" w:rsidRPr="00F32605" w:rsidRDefault="009F7FC6" w:rsidP="009926AA">
                        <w:pPr>
                          <w:pStyle w:val="a4"/>
                        </w:pPr>
                        <w:r w:rsidRPr="00F32605">
                          <w:t>– тематические педсоветы;</w:t>
                        </w:r>
                      </w:p>
                      <w:p w:rsidR="009F7FC6" w:rsidRPr="00F32605" w:rsidRDefault="009F7FC6" w:rsidP="009926AA">
                        <w:pPr>
                          <w:pStyle w:val="a4"/>
                        </w:pPr>
                        <w:r w:rsidRPr="00F32605">
                          <w:t>– работа учителей над темами самообразования;</w:t>
                        </w:r>
                      </w:p>
                      <w:p w:rsidR="009F7FC6" w:rsidRPr="00F32605" w:rsidRDefault="009F7FC6" w:rsidP="009926AA">
                        <w:pPr>
                          <w:pStyle w:val="a4"/>
                        </w:pPr>
                        <w:r w:rsidRPr="00F32605">
                          <w:t>– индивидуальные беседы по организации и проведению уроков;</w:t>
                        </w:r>
                      </w:p>
                      <w:p w:rsidR="009F7FC6" w:rsidRPr="00F32605" w:rsidRDefault="009F7FC6" w:rsidP="009926AA">
                        <w:pPr>
                          <w:pStyle w:val="a4"/>
                        </w:pPr>
                        <w:r w:rsidRPr="00F32605">
                          <w:t>– разработка методических рекомендаций и памяток учителю;</w:t>
                        </w:r>
                      </w:p>
                      <w:p w:rsidR="009F7FC6" w:rsidRPr="00F32605" w:rsidRDefault="009F7FC6" w:rsidP="009926AA">
                        <w:pPr>
                          <w:pStyle w:val="a4"/>
                        </w:pPr>
                        <w:r w:rsidRPr="00F32605">
                          <w:t>– проведение предметных недель;</w:t>
                        </w:r>
                      </w:p>
                      <w:p w:rsidR="009F7FC6" w:rsidRPr="00F32605" w:rsidRDefault="009F7FC6" w:rsidP="009926AA">
                        <w:pPr>
                          <w:pStyle w:val="a4"/>
                        </w:pPr>
                        <w:r w:rsidRPr="00F32605">
                          <w:t>– организация курсовой подготовки учителей;</w:t>
                        </w:r>
                      </w:p>
                      <w:p w:rsidR="009F7FC6" w:rsidRPr="00F32605" w:rsidRDefault="009F7FC6" w:rsidP="009926AA">
                        <w:pPr>
                          <w:pStyle w:val="a4"/>
                        </w:pPr>
                        <w:r w:rsidRPr="00F32605">
                          <w:t>– обобщение передового педагогического опыта;</w:t>
                        </w:r>
                      </w:p>
                      <w:p w:rsidR="009F7FC6" w:rsidRPr="00F32605" w:rsidRDefault="009F7FC6" w:rsidP="009926AA">
                        <w:pPr>
                          <w:pStyle w:val="a4"/>
                        </w:pPr>
                        <w:r w:rsidRPr="00F32605">
                          <w:t>– подготовка к аттестации на квалификационную категорию.</w:t>
                        </w:r>
                      </w:p>
                      <w:p w:rsidR="009F7FC6" w:rsidRPr="00F32605" w:rsidRDefault="009F7FC6" w:rsidP="009926AA">
                        <w:pPr>
                          <w:pStyle w:val="a4"/>
                        </w:pPr>
                        <w:r w:rsidRPr="00F32605">
                          <w:t>По плану в школе проводятся педагогические советы, в работе которых принимают участие практически все члены педагогического кол</w:t>
                        </w:r>
                        <w:r>
                          <w:t>лектива. Проведено   11педсоветов</w:t>
                        </w:r>
                        <w:bookmarkStart w:id="0" w:name="_GoBack"/>
                        <w:bookmarkEnd w:id="0"/>
                        <w:r w:rsidRPr="00F32605">
                          <w:t xml:space="preserve">. Педагогический коллектив школы активно работает над внедрением новых педагогических технологий в практику образовательной деятельности. </w:t>
                        </w:r>
                      </w:p>
                      <w:p w:rsidR="009F7FC6" w:rsidRDefault="009F7FC6" w:rsidP="009926AA">
                        <w:pPr>
                          <w:pStyle w:val="a4"/>
                        </w:pPr>
                        <w:r w:rsidRPr="00F32605">
                          <w:t xml:space="preserve">Выросло использование компьютерных технологий на уроках и во внеурочной деятельности. </w:t>
                        </w:r>
                      </w:p>
                      <w:p w:rsidR="009F7FC6" w:rsidRPr="00C908DF" w:rsidRDefault="009F7FC6" w:rsidP="009926AA">
                        <w:pPr>
                          <w:pStyle w:val="a4"/>
                        </w:pPr>
                        <w:r>
                          <w:t>9</w:t>
                        </w:r>
                        <w:r w:rsidRPr="00F32605">
                          <w:t xml:space="preserve">0 % учителей школы  используют компьютер </w:t>
                        </w:r>
                        <w:r>
                          <w:t xml:space="preserve"> и Интернет </w:t>
                        </w:r>
                        <w:r w:rsidRPr="00F32605">
                          <w:t xml:space="preserve">в учебно-воспитательном </w:t>
                        </w:r>
                        <w:r w:rsidRPr="00F32605">
                          <w:lastRenderedPageBreak/>
                          <w:t>процессе и во внеклассной работе. Но пока возможностей компьютерного кабинета не хватает, поэтому использование ИКТ происходит эпизодически. Уроки в компьютерном кабинете необходимо планировать заранее. Рациональное использование имеющихся средств, разнообразие методов обучения, заинтересованность самого учителя способствуют повышению интереса школьников к учебным предметам.</w:t>
                        </w:r>
                      </w:p>
                      <w:p w:rsidR="009F7FC6" w:rsidRPr="00AF6766" w:rsidRDefault="009F7FC6" w:rsidP="009926AA">
                        <w:pPr>
                          <w:spacing w:after="0" w:line="240" w:lineRule="auto"/>
                          <w:jc w:val="center"/>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Анализ результатов промежуточной аттестации.</w:t>
                        </w:r>
                      </w:p>
                      <w:p w:rsidR="009F7FC6" w:rsidRPr="00AF6766" w:rsidRDefault="009F7FC6" w:rsidP="009926AA">
                        <w:pPr>
                          <w:spacing w:after="0" w:line="240" w:lineRule="auto"/>
                          <w:jc w:val="center"/>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w:t>
                        </w:r>
                      </w:p>
                      <w:p w:rsidR="009F7FC6" w:rsidRPr="00C908DF"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В текущем учебном году к промежуточ</w:t>
                        </w:r>
                        <w:r>
                          <w:rPr>
                            <w:rFonts w:ascii="Times New Roman" w:eastAsia="Times New Roman" w:hAnsi="Times New Roman" w:cs="Times New Roman"/>
                            <w:sz w:val="24"/>
                            <w:szCs w:val="24"/>
                          </w:rPr>
                          <w:t xml:space="preserve">ной аттестации было допущено </w:t>
                        </w:r>
                        <w:r w:rsidRPr="00FB2C87">
                          <w:rPr>
                            <w:rFonts w:ascii="Times New Roman" w:eastAsia="Times New Roman" w:hAnsi="Times New Roman" w:cs="Times New Roman"/>
                            <w:sz w:val="24"/>
                            <w:szCs w:val="24"/>
                          </w:rPr>
                          <w:t>69</w:t>
                        </w:r>
                        <w:r w:rsidRPr="00AF6766">
                          <w:rPr>
                            <w:rFonts w:ascii="Times New Roman" w:eastAsia="Times New Roman" w:hAnsi="Times New Roman" w:cs="Times New Roman"/>
                            <w:sz w:val="24"/>
                            <w:szCs w:val="24"/>
                          </w:rPr>
                          <w:t xml:space="preserve"> человек. </w:t>
                        </w:r>
                      </w:p>
                      <w:tbl>
                        <w:tblPr>
                          <w:tblStyle w:val="a6"/>
                          <w:tblW w:w="0" w:type="auto"/>
                          <w:tblLook w:val="04A0"/>
                        </w:tblPr>
                        <w:tblGrid>
                          <w:gridCol w:w="780"/>
                          <w:gridCol w:w="1409"/>
                          <w:gridCol w:w="1397"/>
                          <w:gridCol w:w="715"/>
                          <w:gridCol w:w="651"/>
                          <w:gridCol w:w="1008"/>
                          <w:gridCol w:w="927"/>
                          <w:gridCol w:w="999"/>
                          <w:gridCol w:w="1333"/>
                        </w:tblGrid>
                        <w:tr w:rsidR="009F7FC6" w:rsidRPr="001C78A0" w:rsidTr="009926AA">
                          <w:trPr>
                            <w:trHeight w:val="492"/>
                          </w:trPr>
                          <w:tc>
                            <w:tcPr>
                              <w:tcW w:w="86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Класс</w:t>
                              </w:r>
                            </w:p>
                          </w:tc>
                          <w:tc>
                            <w:tcPr>
                              <w:tcW w:w="1599" w:type="dxa"/>
                              <w:vMerge w:val="restart"/>
                              <w:tcBorders>
                                <w:top w:val="single" w:sz="4" w:space="0" w:color="000000" w:themeColor="text1"/>
                                <w:left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предмет</w:t>
                              </w:r>
                            </w:p>
                          </w:tc>
                          <w:tc>
                            <w:tcPr>
                              <w:tcW w:w="10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Форма проведения</w:t>
                              </w:r>
                            </w:p>
                          </w:tc>
                          <w:tc>
                            <w:tcPr>
                              <w:tcW w:w="3747" w:type="dxa"/>
                              <w:gridSpan w:val="4"/>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rsidRPr="001C78A0">
                                <w:t xml:space="preserve">Количество </w:t>
                              </w:r>
                            </w:p>
                          </w:tc>
                          <w:tc>
                            <w:tcPr>
                              <w:tcW w:w="88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Качество знаний</w:t>
                              </w:r>
                            </w:p>
                          </w:tc>
                          <w:tc>
                            <w:tcPr>
                              <w:tcW w:w="10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proofErr w:type="spellStart"/>
                              <w:r w:rsidRPr="001C78A0">
                                <w:t>Обученность</w:t>
                              </w:r>
                              <w:proofErr w:type="spellEnd"/>
                            </w:p>
                            <w:p w:rsidR="009F7FC6" w:rsidRPr="001C78A0" w:rsidRDefault="009F7FC6" w:rsidP="009926AA">
                              <w:pPr>
                                <w:spacing w:line="360" w:lineRule="auto"/>
                                <w:jc w:val="center"/>
                              </w:pPr>
                            </w:p>
                            <w:p w:rsidR="009F7FC6" w:rsidRPr="001C78A0" w:rsidRDefault="009F7FC6" w:rsidP="009926AA">
                              <w:pPr>
                                <w:spacing w:line="360" w:lineRule="auto"/>
                                <w:jc w:val="center"/>
                              </w:pPr>
                            </w:p>
                            <w:p w:rsidR="009F7FC6" w:rsidRPr="001C78A0" w:rsidRDefault="009F7FC6" w:rsidP="009926AA">
                              <w:pPr>
                                <w:spacing w:line="360" w:lineRule="auto"/>
                                <w:jc w:val="center"/>
                              </w:pPr>
                            </w:p>
                            <w:p w:rsidR="009F7FC6" w:rsidRPr="001C78A0" w:rsidRDefault="009F7FC6" w:rsidP="009926AA">
                              <w:pPr>
                                <w:spacing w:line="360" w:lineRule="auto"/>
                                <w:jc w:val="center"/>
                              </w:pPr>
                            </w:p>
                          </w:tc>
                        </w:tr>
                        <w:tr w:rsidR="009F7FC6" w:rsidRPr="001C78A0" w:rsidTr="009926AA">
                          <w:trPr>
                            <w:trHeight w:val="1638"/>
                          </w:trPr>
                          <w:tc>
                            <w:tcPr>
                              <w:tcW w:w="861" w:type="dxa"/>
                              <w:vMerge/>
                              <w:tcBorders>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p>
                          </w:tc>
                          <w:tc>
                            <w:tcPr>
                              <w:tcW w:w="1599" w:type="dxa"/>
                              <w:vMerge/>
                              <w:tcBorders>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p>
                          </w:tc>
                          <w:tc>
                            <w:tcPr>
                              <w:tcW w:w="1051" w:type="dxa"/>
                              <w:vMerge/>
                              <w:tcBorders>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p>
                          </w:tc>
                          <w:tc>
                            <w:tcPr>
                              <w:tcW w:w="96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rsidRPr="001C78A0">
                                <w:t>«5»</w:t>
                              </w:r>
                            </w:p>
                          </w:tc>
                          <w:tc>
                            <w:tcPr>
                              <w:tcW w:w="81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rsidRPr="001C78A0">
                                <w:t>«4»</w:t>
                              </w:r>
                            </w:p>
                          </w:tc>
                          <w:tc>
                            <w:tcPr>
                              <w:tcW w:w="98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p>
                            <w:p w:rsidR="009F7FC6" w:rsidRPr="001C78A0" w:rsidRDefault="009F7FC6" w:rsidP="009926AA">
                              <w:pPr>
                                <w:spacing w:line="360" w:lineRule="auto"/>
                                <w:jc w:val="center"/>
                              </w:pPr>
                              <w:r w:rsidRPr="001C78A0">
                                <w:t>«3»</w:t>
                              </w:r>
                              <w:r>
                                <w:t>/было</w:t>
                              </w:r>
                            </w:p>
                          </w:tc>
                          <w:tc>
                            <w:tcPr>
                              <w:tcW w:w="98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rsidRPr="001C78A0">
                                <w:t>«2»</w:t>
                              </w:r>
                              <w:r>
                                <w:t>/ было</w:t>
                              </w:r>
                            </w:p>
                          </w:tc>
                          <w:tc>
                            <w:tcPr>
                              <w:tcW w:w="887" w:type="dxa"/>
                              <w:vMerge/>
                              <w:tcBorders>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p>
                          </w:tc>
                          <w:tc>
                            <w:tcPr>
                              <w:tcW w:w="1051" w:type="dxa"/>
                              <w:vMerge/>
                              <w:tcBorders>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p>
                          </w:tc>
                        </w:tr>
                        <w:tr w:rsidR="009F7FC6" w:rsidRPr="001C78A0" w:rsidTr="009926AA">
                          <w:trPr>
                            <w:trHeight w:val="417"/>
                          </w:trPr>
                          <w:tc>
                            <w:tcPr>
                              <w:tcW w:w="861" w:type="dxa"/>
                              <w:vMerge w:val="restart"/>
                              <w:tcBorders>
                                <w:top w:val="single" w:sz="4" w:space="0" w:color="auto"/>
                                <w:left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2</w:t>
                              </w:r>
                            </w:p>
                            <w:p w:rsidR="009F7FC6" w:rsidRPr="001C78A0" w:rsidRDefault="009F7FC6" w:rsidP="009926AA">
                              <w:pPr>
                                <w:spacing w:line="360" w:lineRule="auto"/>
                                <w:jc w:val="center"/>
                              </w:pPr>
                            </w:p>
                          </w:tc>
                          <w:tc>
                            <w:tcPr>
                              <w:tcW w:w="159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rsidRPr="001C78A0">
                                <w:t xml:space="preserve">Математика </w:t>
                              </w:r>
                            </w:p>
                          </w:tc>
                          <w:tc>
                            <w:tcPr>
                              <w:tcW w:w="10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proofErr w:type="spellStart"/>
                              <w:r w:rsidRPr="001C78A0">
                                <w:t>К.</w:t>
                              </w:r>
                              <w:proofErr w:type="gramStart"/>
                              <w:r w:rsidRPr="001C78A0">
                                <w:t>р</w:t>
                              </w:r>
                              <w:proofErr w:type="spellEnd"/>
                              <w:proofErr w:type="gramEnd"/>
                            </w:p>
                          </w:tc>
                          <w:tc>
                            <w:tcPr>
                              <w:tcW w:w="96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pPr>
                            </w:p>
                          </w:tc>
                          <w:tc>
                            <w:tcPr>
                              <w:tcW w:w="81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t>4</w:t>
                              </w:r>
                            </w:p>
                          </w:tc>
                          <w:tc>
                            <w:tcPr>
                              <w:tcW w:w="98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t>1</w:t>
                              </w:r>
                            </w:p>
                          </w:tc>
                          <w:tc>
                            <w:tcPr>
                              <w:tcW w:w="984"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t xml:space="preserve"> справка</w:t>
                              </w:r>
                            </w:p>
                          </w:tc>
                          <w:tc>
                            <w:tcPr>
                              <w:tcW w:w="88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t>80</w:t>
                              </w:r>
                            </w:p>
                          </w:tc>
                          <w:tc>
                            <w:tcPr>
                              <w:tcW w:w="105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9F7FC6" w:rsidRPr="001C78A0" w:rsidRDefault="009F7FC6" w:rsidP="009926AA">
                              <w:pPr>
                                <w:spacing w:line="360" w:lineRule="auto"/>
                                <w:jc w:val="center"/>
                              </w:pPr>
                              <w:r>
                                <w:t>100</w:t>
                              </w:r>
                              <w:r w:rsidRPr="001C78A0">
                                <w:t>%</w:t>
                              </w:r>
                            </w:p>
                          </w:tc>
                        </w:tr>
                        <w:tr w:rsidR="009F7FC6" w:rsidRPr="001C78A0" w:rsidTr="009926AA">
                          <w:trPr>
                            <w:trHeight w:val="462"/>
                          </w:trPr>
                          <w:tc>
                            <w:tcPr>
                              <w:tcW w:w="861" w:type="dxa"/>
                              <w:vMerge/>
                              <w:tcBorders>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p>
                          </w:tc>
                          <w:tc>
                            <w:tcPr>
                              <w:tcW w:w="1599"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 xml:space="preserve">Русский язык </w:t>
                              </w:r>
                            </w:p>
                          </w:tc>
                          <w:tc>
                            <w:tcPr>
                              <w:tcW w:w="105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диктант</w:t>
                              </w:r>
                            </w:p>
                          </w:tc>
                          <w:tc>
                            <w:tcPr>
                              <w:tcW w:w="96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t>2</w:t>
                              </w:r>
                            </w:p>
                          </w:tc>
                          <w:tc>
                            <w:tcPr>
                              <w:tcW w:w="818"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t>3</w:t>
                              </w:r>
                            </w:p>
                          </w:tc>
                          <w:tc>
                            <w:tcPr>
                              <w:tcW w:w="98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p>
                          </w:tc>
                          <w:tc>
                            <w:tcPr>
                              <w:tcW w:w="98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pPr>
                              <w:r>
                                <w:t xml:space="preserve"> справка</w:t>
                              </w:r>
                            </w:p>
                          </w:tc>
                          <w:tc>
                            <w:tcPr>
                              <w:tcW w:w="88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t>100</w:t>
                              </w:r>
                            </w:p>
                          </w:tc>
                          <w:tc>
                            <w:tcPr>
                              <w:tcW w:w="1051"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9F7FC6" w:rsidRPr="001C78A0" w:rsidRDefault="009F7FC6" w:rsidP="009926AA">
                              <w:pPr>
                                <w:spacing w:line="360" w:lineRule="auto"/>
                                <w:jc w:val="center"/>
                              </w:pPr>
                              <w:r w:rsidRPr="001C78A0">
                                <w:t>100%</w:t>
                              </w:r>
                            </w:p>
                          </w:tc>
                        </w:tr>
                        <w:tr w:rsidR="009F7FC6" w:rsidRPr="001C78A0" w:rsidTr="009926AA">
                          <w:trPr>
                            <w:trHeight w:val="343"/>
                          </w:trPr>
                          <w:tc>
                            <w:tcPr>
                              <w:tcW w:w="861" w:type="dxa"/>
                              <w:vMerge w:val="restart"/>
                              <w:tcBorders>
                                <w:top w:val="single" w:sz="4" w:space="0" w:color="000000" w:themeColor="text1"/>
                                <w:left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3</w:t>
                              </w:r>
                            </w:p>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Русский язык</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r w:rsidRPr="001C78A0">
                                <w:t>диктант</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5</w:t>
                              </w:r>
                              <w:r w:rsidRPr="001C78A0">
                                <w:t>/</w:t>
                              </w:r>
                              <w:r>
                                <w:t>3</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0</w:t>
                              </w:r>
                              <w:r w:rsidRPr="001C78A0">
                                <w:t>/</w:t>
                              </w:r>
                              <w: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w:t>
                              </w:r>
                              <w:r>
                                <w:t>7</w:t>
                              </w:r>
                              <w:r w:rsidRPr="001C78A0">
                                <w:t>%</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143"/>
                          </w:trPr>
                          <w:tc>
                            <w:tcPr>
                              <w:tcW w:w="861" w:type="dxa"/>
                              <w:vMerge/>
                              <w:tcBorders>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 xml:space="preserve">Математика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roofErr w:type="spellStart"/>
                              <w:r w:rsidRPr="001C78A0">
                                <w:t>К.</w:t>
                              </w:r>
                              <w:proofErr w:type="gramStart"/>
                              <w:r w:rsidRPr="001C78A0">
                                <w:t>р</w:t>
                              </w:r>
                              <w:proofErr w:type="spellEnd"/>
                              <w:proofErr w:type="gramEnd"/>
                              <w:r w:rsidRPr="001C78A0">
                                <w:t xml:space="preserve"> </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4/2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33</w:t>
                              </w:r>
                              <w:r w:rsidRPr="001C78A0">
                                <w:t>%</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343"/>
                          </w:trPr>
                          <w:tc>
                            <w:tcPr>
                              <w:tcW w:w="861" w:type="dxa"/>
                              <w:vMerge w:val="restart"/>
                              <w:tcBorders>
                                <w:top w:val="single" w:sz="4" w:space="0" w:color="000000" w:themeColor="text1"/>
                                <w:left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4</w:t>
                              </w:r>
                            </w:p>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Математика</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roofErr w:type="spellStart"/>
                              <w:r w:rsidRPr="001C78A0">
                                <w:t>К.</w:t>
                              </w:r>
                              <w:proofErr w:type="gramStart"/>
                              <w:r w:rsidRPr="001C78A0">
                                <w:t>р</w:t>
                              </w:r>
                              <w:proofErr w:type="spellEnd"/>
                              <w:proofErr w:type="gramEnd"/>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4/2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20</w:t>
                              </w:r>
                              <w:r w:rsidRPr="001C78A0">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143"/>
                          </w:trPr>
                          <w:tc>
                            <w:tcPr>
                              <w:tcW w:w="861" w:type="dxa"/>
                              <w:vMerge/>
                              <w:tcBorders>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Русский язык</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r w:rsidRPr="001C78A0">
                                <w:t>диктант.</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1</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3</w:t>
                              </w:r>
                              <w:r w:rsidRPr="001C78A0">
                                <w:t>/</w:t>
                              </w:r>
                              <w: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0</w:t>
                              </w:r>
                              <w:r w:rsidRPr="001C78A0">
                                <w:t>/</w:t>
                              </w:r>
                              <w: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40</w:t>
                              </w:r>
                              <w:r w:rsidRPr="001C78A0">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343"/>
                          </w:trPr>
                          <w:tc>
                            <w:tcPr>
                              <w:tcW w:w="861" w:type="dxa"/>
                              <w:vMerge w:val="restart"/>
                              <w:tcBorders>
                                <w:top w:val="single" w:sz="4" w:space="0" w:color="000000" w:themeColor="text1"/>
                                <w:left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5</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 xml:space="preserve">История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roofErr w:type="spellStart"/>
                              <w:r w:rsidRPr="001C78A0">
                                <w:t>тестиров</w:t>
                              </w:r>
                              <w:proofErr w:type="spellEnd"/>
                              <w:r w:rsidRPr="001C78A0">
                                <w:t>.</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3</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3</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4/2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60</w:t>
                              </w:r>
                              <w:r w:rsidRPr="001C78A0">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143"/>
                          </w:trPr>
                          <w:tc>
                            <w:tcPr>
                              <w:tcW w:w="861" w:type="dxa"/>
                              <w:vMerge/>
                              <w:tcBorders>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pPr>
                              <w:r>
                                <w:t xml:space="preserve">Немецкий </w:t>
                              </w:r>
                              <w:r w:rsidRPr="001C78A0">
                                <w:t xml:space="preserve"> язык</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r w:rsidRPr="001C78A0">
                                <w:t>диктант</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6</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3</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70</w:t>
                              </w:r>
                              <w:r w:rsidRPr="001C78A0">
                                <w:t>%</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343"/>
                          </w:trPr>
                          <w:tc>
                            <w:tcPr>
                              <w:tcW w:w="861" w:type="dxa"/>
                              <w:vMerge w:val="restart"/>
                              <w:tcBorders>
                                <w:top w:val="single" w:sz="4" w:space="0" w:color="000000" w:themeColor="text1"/>
                                <w:left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6</w:t>
                              </w:r>
                            </w:p>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 xml:space="preserve">Биология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roofErr w:type="spellStart"/>
                              <w:r w:rsidRPr="001C78A0">
                                <w:t>тестиров</w:t>
                              </w:r>
                              <w:proofErr w:type="spellEnd"/>
                              <w:r w:rsidRPr="001C78A0">
                                <w:t>.</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2</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6</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pPr>
                              <w:r w:rsidRPr="001C78A0">
                                <w:t>100 %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143"/>
                          </w:trPr>
                          <w:tc>
                            <w:tcPr>
                              <w:tcW w:w="861" w:type="dxa"/>
                              <w:vMerge/>
                              <w:tcBorders>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Русский язык</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r>
                                <w:t>диктант</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1</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4</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3/2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r>
                                <w:t>/1</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63</w:t>
                              </w:r>
                              <w:r w:rsidRPr="001C78A0">
                                <w:t>%</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325"/>
                          </w:trPr>
                          <w:tc>
                            <w:tcPr>
                              <w:tcW w:w="861" w:type="dxa"/>
                              <w:vMerge w:val="restart"/>
                              <w:tcBorders>
                                <w:top w:val="single" w:sz="4" w:space="0" w:color="000000" w:themeColor="text1"/>
                                <w:left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7</w:t>
                              </w:r>
                            </w:p>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 xml:space="preserve">Русский </w:t>
                              </w:r>
                              <w:r w:rsidRPr="001C78A0">
                                <w:t xml:space="preserve">   язык</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roofErr w:type="spellStart"/>
                              <w:r w:rsidRPr="001C78A0">
                                <w:t>тестиров</w:t>
                              </w:r>
                              <w:proofErr w:type="spellEnd"/>
                              <w:r w:rsidRPr="001C78A0">
                                <w:t>.</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4</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0</w:t>
                              </w:r>
                              <w:r w:rsidRPr="001C78A0">
                                <w:t>%</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315"/>
                          </w:trPr>
                          <w:tc>
                            <w:tcPr>
                              <w:tcW w:w="861" w:type="dxa"/>
                              <w:vMerge/>
                              <w:tcBorders>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 xml:space="preserve">Геометрия </w:t>
                              </w:r>
                              <w:r w:rsidRPr="001C78A0">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r>
                                <w:t>По билетам</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50</w:t>
                              </w:r>
                              <w:r w:rsidRPr="001C78A0">
                                <w:t>%</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343"/>
                          </w:trPr>
                          <w:tc>
                            <w:tcPr>
                              <w:tcW w:w="861" w:type="dxa"/>
                              <w:vMerge w:val="restart"/>
                              <w:tcBorders>
                                <w:top w:val="single" w:sz="4" w:space="0" w:color="000000" w:themeColor="text1"/>
                                <w:left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8</w:t>
                              </w:r>
                            </w:p>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 xml:space="preserve">Немецкий </w:t>
                              </w:r>
                              <w:r w:rsidRPr="001C78A0">
                                <w:t xml:space="preserve"> язык</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roofErr w:type="spellStart"/>
                              <w:r w:rsidRPr="001C78A0">
                                <w:t>тестиров</w:t>
                              </w:r>
                              <w:proofErr w:type="spellEnd"/>
                              <w:r w:rsidRPr="001C78A0">
                                <w:t>.</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4</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4</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50</w:t>
                              </w:r>
                              <w:r w:rsidRPr="001C78A0">
                                <w:t>%</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143"/>
                          </w:trPr>
                          <w:tc>
                            <w:tcPr>
                              <w:tcW w:w="861" w:type="dxa"/>
                              <w:vMerge/>
                              <w:tcBorders>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Русский язык</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r>
                                <w:t>По билетам</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6</w:t>
                              </w:r>
                              <w:r w:rsidRPr="001C78A0">
                                <w:t>/</w:t>
                              </w:r>
                              <w:r>
                                <w:t>4</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0</w:t>
                              </w:r>
                              <w:r w:rsidRPr="001C78A0">
                                <w:t>/</w:t>
                              </w:r>
                              <w:r>
                                <w:t>2</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t>25</w:t>
                              </w:r>
                              <w:r w:rsidRPr="001C78A0">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7FC6" w:rsidRPr="001C78A0" w:rsidRDefault="009F7FC6" w:rsidP="009926AA">
                              <w:pPr>
                                <w:spacing w:line="360" w:lineRule="auto"/>
                                <w:jc w:val="center"/>
                              </w:pPr>
                              <w:r w:rsidRPr="001C78A0">
                                <w:t>100%</w:t>
                              </w:r>
                            </w:p>
                          </w:tc>
                        </w:tr>
                        <w:tr w:rsidR="009F7FC6" w:rsidRPr="001C78A0" w:rsidTr="009926AA">
                          <w:trPr>
                            <w:trHeight w:val="669"/>
                          </w:trPr>
                          <w:tc>
                            <w:tcPr>
                              <w:tcW w:w="861" w:type="dxa"/>
                              <w:vMerge w:val="restart"/>
                              <w:tcBorders>
                                <w:left w:val="single" w:sz="4" w:space="0" w:color="000000" w:themeColor="text1"/>
                                <w:right w:val="single" w:sz="4" w:space="0" w:color="000000" w:themeColor="text1"/>
                              </w:tcBorders>
                            </w:tcPr>
                            <w:p w:rsidR="009F7FC6" w:rsidRDefault="009F7FC6" w:rsidP="009926AA">
                              <w:pPr>
                                <w:spacing w:line="360" w:lineRule="auto"/>
                                <w:jc w:val="center"/>
                              </w:pPr>
                            </w:p>
                            <w:p w:rsidR="009F7FC6" w:rsidRPr="001C78A0" w:rsidRDefault="009F7FC6" w:rsidP="009926AA">
                              <w:pPr>
                                <w:spacing w:line="360" w:lineRule="auto"/>
                                <w:jc w:val="center"/>
                              </w:pPr>
                              <w:r>
                                <w:t>10</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Pr="001C78A0" w:rsidRDefault="009F7FC6" w:rsidP="009926AA">
                              <w:pPr>
                                <w:spacing w:line="360" w:lineRule="auto"/>
                                <w:jc w:val="center"/>
                              </w:pPr>
                              <w:r>
                                <w:t>Алгебра и начала анализа</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r>
                                <w:t>Контрольная работа</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4/3</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0/1</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20%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Pr="001C78A0" w:rsidRDefault="009F7FC6" w:rsidP="009926AA">
                              <w:pPr>
                                <w:spacing w:line="360" w:lineRule="auto"/>
                                <w:jc w:val="center"/>
                              </w:pPr>
                              <w:r>
                                <w:t>100%</w:t>
                              </w:r>
                            </w:p>
                          </w:tc>
                        </w:tr>
                        <w:tr w:rsidR="009F7FC6" w:rsidRPr="001C78A0" w:rsidTr="009926AA">
                          <w:trPr>
                            <w:trHeight w:val="143"/>
                          </w:trPr>
                          <w:tc>
                            <w:tcPr>
                              <w:tcW w:w="861" w:type="dxa"/>
                              <w:vMerge/>
                              <w:tcBorders>
                                <w:left w:val="single" w:sz="4" w:space="0" w:color="000000" w:themeColor="text1"/>
                                <w:bottom w:val="single" w:sz="4" w:space="0" w:color="000000" w:themeColor="text1"/>
                                <w:right w:val="single" w:sz="4" w:space="0" w:color="000000" w:themeColor="text1"/>
                              </w:tcBorders>
                            </w:tcPr>
                            <w:p w:rsidR="009F7FC6" w:rsidRPr="001C78A0" w:rsidRDefault="009F7FC6" w:rsidP="009926AA">
                              <w:pPr>
                                <w:spacing w:line="360" w:lineRule="auto"/>
                                <w:jc w:val="cente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Pr="001C78A0" w:rsidRDefault="009F7FC6" w:rsidP="009926AA">
                              <w:pPr>
                                <w:spacing w:line="360" w:lineRule="auto"/>
                                <w:jc w:val="center"/>
                              </w:pPr>
                              <w:r>
                                <w:t xml:space="preserve">Физика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r>
                                <w:t xml:space="preserve">Тестирование </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0</w:t>
                              </w:r>
                            </w:p>
                          </w:tc>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4</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0</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Default="009F7FC6" w:rsidP="009926AA">
                              <w:pPr>
                                <w:spacing w:line="360" w:lineRule="auto"/>
                                <w:jc w:val="center"/>
                              </w:pPr>
                              <w:r>
                                <w:t>20%</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7FC6" w:rsidRPr="001C78A0" w:rsidRDefault="009F7FC6" w:rsidP="009926AA">
                              <w:pPr>
                                <w:spacing w:line="360" w:lineRule="auto"/>
                                <w:jc w:val="center"/>
                              </w:pPr>
                              <w:r>
                                <w:t>100%</w:t>
                              </w:r>
                            </w:p>
                          </w:tc>
                        </w:tr>
                      </w:tbl>
                      <w:p w:rsidR="009F7FC6" w:rsidRDefault="009F7FC6" w:rsidP="009926AA">
                        <w:pPr>
                          <w:jc w:val="center"/>
                          <w:rPr>
                            <w:b/>
                          </w:rPr>
                        </w:pPr>
                      </w:p>
                      <w:p w:rsidR="009F7FC6" w:rsidRPr="001C78A0" w:rsidRDefault="009F7FC6" w:rsidP="009926AA">
                        <w:pPr>
                          <w:pStyle w:val="a4"/>
                        </w:pPr>
                        <w:r w:rsidRPr="001C78A0">
                          <w:t>Проанализировав результаты промежуточной аттестации можно сделать вывод, что учащиеся 2-8классов</w:t>
                        </w:r>
                        <w:proofErr w:type="gramStart"/>
                        <w:r w:rsidRPr="001C78A0">
                          <w:t xml:space="preserve">  ,</w:t>
                        </w:r>
                        <w:proofErr w:type="gramEnd"/>
                        <w:r w:rsidRPr="001C78A0">
                          <w:t xml:space="preserve"> после пересдачи ,имеют 100 % успеваемость. Самое высокое качество знаний по следующим предметам:  </w:t>
                        </w:r>
                        <w:r>
                          <w:t xml:space="preserve">русский язык -2 </w:t>
                        </w:r>
                        <w:proofErr w:type="spellStart"/>
                        <w:r>
                          <w:t>кл</w:t>
                        </w:r>
                        <w:proofErr w:type="spellEnd"/>
                        <w:proofErr w:type="gramStart"/>
                        <w:r>
                          <w:t xml:space="preserve"> ,</w:t>
                        </w:r>
                        <w:proofErr w:type="gramEnd"/>
                        <w:r w:rsidRPr="001C78A0">
                          <w:t xml:space="preserve">биология-6 </w:t>
                        </w:r>
                        <w:proofErr w:type="spellStart"/>
                        <w:r w:rsidRPr="001C78A0">
                          <w:t>кл</w:t>
                        </w:r>
                        <w:proofErr w:type="spellEnd"/>
                        <w:r w:rsidRPr="001C78A0">
                          <w:t xml:space="preserve">.(100 %), </w:t>
                        </w:r>
                        <w:r>
                          <w:t>математика 2</w:t>
                        </w:r>
                        <w:r w:rsidRPr="001C78A0">
                          <w:t xml:space="preserve"> класс (</w:t>
                        </w:r>
                        <w:r>
                          <w:t>80</w:t>
                        </w:r>
                        <w:r w:rsidRPr="001C78A0">
                          <w:t xml:space="preserve">%), </w:t>
                        </w:r>
                        <w:r>
                          <w:t>немецкий язык</w:t>
                        </w:r>
                        <w:r w:rsidRPr="001C78A0">
                          <w:t xml:space="preserve"> 5 класс (</w:t>
                        </w:r>
                        <w:r>
                          <w:t>70</w:t>
                        </w:r>
                        <w:r w:rsidRPr="001C78A0">
                          <w:t xml:space="preserve">% ) . Самое низкое качество знаний по школе по </w:t>
                        </w:r>
                        <w:r>
                          <w:t xml:space="preserve">русскому языку </w:t>
                        </w:r>
                        <w:r w:rsidRPr="001C78A0">
                          <w:t xml:space="preserve"> в  7  классе (</w:t>
                        </w:r>
                        <w:r>
                          <w:t>0</w:t>
                        </w:r>
                        <w:r w:rsidRPr="001C78A0">
                          <w:t xml:space="preserve">%), двойки получили на промежуточной </w:t>
                        </w:r>
                        <w:r w:rsidRPr="001C78A0">
                          <w:lastRenderedPageBreak/>
                          <w:t>аттестации</w:t>
                        </w:r>
                      </w:p>
                      <w:p w:rsidR="009F7FC6" w:rsidRPr="001C78A0" w:rsidRDefault="009F7FC6" w:rsidP="009926AA">
                        <w:pPr>
                          <w:pStyle w:val="a4"/>
                        </w:pPr>
                        <w:r w:rsidRPr="001C78A0">
                          <w:t xml:space="preserve"> по русскому языку </w:t>
                        </w:r>
                        <w:r>
                          <w:t>(2 чел.-3</w:t>
                        </w:r>
                        <w:r w:rsidRPr="001C78A0">
                          <w:t xml:space="preserve"> </w:t>
                        </w:r>
                        <w:proofErr w:type="spellStart"/>
                        <w:r w:rsidRPr="001C78A0">
                          <w:t>кл</w:t>
                        </w:r>
                        <w:proofErr w:type="spellEnd"/>
                        <w:r w:rsidRPr="001C78A0">
                          <w:t>),</w:t>
                        </w:r>
                        <w:r>
                          <w:t>(2чел.-4</w:t>
                        </w:r>
                        <w:r w:rsidRPr="001C78A0">
                          <w:t xml:space="preserve"> </w:t>
                        </w:r>
                        <w:proofErr w:type="spellStart"/>
                        <w:r w:rsidRPr="001C78A0">
                          <w:t>кл</w:t>
                        </w:r>
                        <w:proofErr w:type="spellEnd"/>
                        <w:r w:rsidRPr="001C78A0">
                          <w:t>.)</w:t>
                        </w:r>
                        <w:r>
                          <w:t>, (1 чел.-6</w:t>
                        </w:r>
                        <w:r w:rsidRPr="001C78A0">
                          <w:t xml:space="preserve"> </w:t>
                        </w:r>
                        <w:proofErr w:type="spellStart"/>
                        <w:r w:rsidRPr="001C78A0">
                          <w:t>кл</w:t>
                        </w:r>
                        <w:proofErr w:type="spellEnd"/>
                        <w:r w:rsidRPr="001C78A0">
                          <w:t xml:space="preserve">), (2 чел-8 </w:t>
                        </w:r>
                        <w:proofErr w:type="spellStart"/>
                        <w:r w:rsidRPr="001C78A0">
                          <w:t>кл</w:t>
                        </w:r>
                        <w:proofErr w:type="spellEnd"/>
                        <w:r w:rsidRPr="001C78A0">
                          <w:t>)</w:t>
                        </w:r>
                        <w:r w:rsidRPr="00C21055">
                          <w:t xml:space="preserve"> </w:t>
                        </w:r>
                      </w:p>
                      <w:p w:rsidR="009F7FC6" w:rsidRDefault="009F7FC6" w:rsidP="009926AA">
                        <w:pPr>
                          <w:pStyle w:val="a4"/>
                        </w:pPr>
                        <w:r w:rsidRPr="001C78A0">
                          <w:t xml:space="preserve">по математике </w:t>
                        </w:r>
                        <w:r>
                          <w:t>(2 чел.-3</w:t>
                        </w:r>
                        <w:r w:rsidRPr="001C78A0">
                          <w:t xml:space="preserve"> </w:t>
                        </w:r>
                        <w:proofErr w:type="spellStart"/>
                        <w:r w:rsidRPr="001C78A0">
                          <w:t>кл</w:t>
                        </w:r>
                        <w:proofErr w:type="spellEnd"/>
                        <w:r w:rsidRPr="001C78A0">
                          <w:t>),</w:t>
                        </w:r>
                        <w:r>
                          <w:t>(2чел.-4</w:t>
                        </w:r>
                        <w:r w:rsidRPr="001C78A0">
                          <w:t xml:space="preserve"> </w:t>
                        </w:r>
                        <w:proofErr w:type="spellStart"/>
                        <w:r w:rsidRPr="001C78A0">
                          <w:t>кл</w:t>
                        </w:r>
                        <w:proofErr w:type="spellEnd"/>
                        <w:r w:rsidRPr="001C78A0">
                          <w:t>.)</w:t>
                        </w:r>
                        <w:r>
                          <w:t xml:space="preserve">, </w:t>
                        </w:r>
                        <w:r w:rsidRPr="001C78A0">
                          <w:t>(</w:t>
                        </w:r>
                        <w:r>
                          <w:t>1 чел-10</w:t>
                        </w:r>
                        <w:r w:rsidRPr="001C78A0">
                          <w:t xml:space="preserve"> </w:t>
                        </w:r>
                        <w:proofErr w:type="spellStart"/>
                        <w:r w:rsidRPr="001C78A0">
                          <w:t>кл</w:t>
                        </w:r>
                        <w:proofErr w:type="spellEnd"/>
                        <w:r w:rsidRPr="001C78A0">
                          <w:t>)</w:t>
                        </w:r>
                      </w:p>
                      <w:p w:rsidR="009F7FC6" w:rsidRPr="001C78A0" w:rsidRDefault="009F7FC6" w:rsidP="009926AA">
                        <w:pPr>
                          <w:pStyle w:val="a4"/>
                        </w:pPr>
                        <w:proofErr w:type="gramStart"/>
                        <w:r>
                          <w:t>по истории (2 чел.-5</w:t>
                        </w:r>
                        <w:r w:rsidRPr="001C78A0">
                          <w:t xml:space="preserve"> </w:t>
                        </w:r>
                        <w:proofErr w:type="spellStart"/>
                        <w:r w:rsidRPr="001C78A0">
                          <w:t>кл</w:t>
                        </w:r>
                        <w:proofErr w:type="spellEnd"/>
                        <w:r w:rsidRPr="001C78A0">
                          <w:t>),</w:t>
                        </w:r>
                        <w:r>
                          <w:t>(</w:t>
                        </w:r>
                        <w:proofErr w:type="gramEnd"/>
                      </w:p>
                      <w:p w:rsidR="009F7FC6" w:rsidRPr="001C78A0" w:rsidRDefault="009F7FC6" w:rsidP="009926AA">
                        <w:pPr>
                          <w:pStyle w:val="a4"/>
                        </w:pPr>
                      </w:p>
                      <w:p w:rsidR="009F7FC6" w:rsidRPr="001C78A0" w:rsidRDefault="009F7FC6" w:rsidP="009926AA">
                        <w:pPr>
                          <w:pStyle w:val="a4"/>
                        </w:pPr>
                        <w:r w:rsidRPr="001C78A0">
                          <w:t>По этому поводу с родителями учащихся</w:t>
                        </w:r>
                        <w:proofErr w:type="gramStart"/>
                        <w:r w:rsidRPr="001C78A0">
                          <w:t xml:space="preserve"> ,</w:t>
                        </w:r>
                        <w:proofErr w:type="gramEnd"/>
                        <w:r w:rsidRPr="001C78A0">
                          <w:t>получивших на промежуточной аттестации «2»,были проведены индивидуальные беседы. Учителями- предметниками проводились дополнительные занятия и были созданы условия для повторной сдачи промежуточной аттестации.</w:t>
                        </w:r>
                      </w:p>
                      <w:p w:rsidR="009F7FC6" w:rsidRPr="00FB2C87" w:rsidRDefault="009F7FC6" w:rsidP="009926AA">
                        <w:pPr>
                          <w:pStyle w:val="a4"/>
                          <w:rPr>
                            <w:sz w:val="22"/>
                            <w:szCs w:val="22"/>
                          </w:rPr>
                        </w:pPr>
                        <w:r w:rsidRPr="00497E15">
                          <w:rPr>
                            <w:sz w:val="22"/>
                            <w:szCs w:val="22"/>
                          </w:rPr>
                          <w:t>. Учителями- предметниками проводились дополнительные занятия и были созданы условия для повторной сдачи промежуточной аттестации.</w:t>
                        </w:r>
                        <w:r w:rsidRPr="00AF6766">
                          <w:t> </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В основном  ученики объективно оценены в течение года Основная причина низких показателей слабая работа учителей-предметников, родителей, детей. Такой результат говорит о том, что педагоги не спланировали до конца индивидуальную работу с учащимися,   нет должной работы по преемственности между учителями начальной школы и среднего звена.</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w:t>
                        </w:r>
                      </w:p>
                      <w:p w:rsidR="009F7FC6" w:rsidRPr="00497E15" w:rsidRDefault="009F7FC6" w:rsidP="009926AA">
                        <w:pPr>
                          <w:pStyle w:val="a4"/>
                          <w:rPr>
                            <w:i/>
                            <w:sz w:val="22"/>
                            <w:szCs w:val="22"/>
                          </w:rPr>
                        </w:pPr>
                        <w:r w:rsidRPr="00497E15">
                          <w:rPr>
                            <w:i/>
                            <w:sz w:val="22"/>
                            <w:szCs w:val="22"/>
                          </w:rPr>
                          <w:t>Рекомендации:</w:t>
                        </w:r>
                      </w:p>
                      <w:p w:rsidR="009F7FC6" w:rsidRPr="00FB2C87" w:rsidRDefault="009F7FC6" w:rsidP="009926AA">
                        <w:pPr>
                          <w:spacing w:after="0" w:line="240" w:lineRule="auto"/>
                          <w:rPr>
                            <w:rFonts w:ascii="Times New Roman" w:eastAsia="Times New Roman" w:hAnsi="Times New Roman" w:cs="Times New Roman"/>
                            <w:sz w:val="24"/>
                            <w:szCs w:val="24"/>
                          </w:rPr>
                        </w:pPr>
                        <w:r w:rsidRPr="00497E15">
                          <w:t>Учителям начальных классов  и учителям-предметникам продолжить использовать имеющуюся систему подготовки</w:t>
                        </w:r>
                      </w:p>
                      <w:p w:rsidR="009F7FC6" w:rsidRPr="00FB2C87" w:rsidRDefault="009F7FC6" w:rsidP="009926AA">
                        <w:pPr>
                          <w:pStyle w:val="a4"/>
                        </w:pPr>
                      </w:p>
                      <w:p w:rsidR="009F7FC6" w:rsidRPr="00AF6766" w:rsidRDefault="009F7FC6" w:rsidP="009926AA">
                        <w:pPr>
                          <w:spacing w:after="0" w:line="240" w:lineRule="auto"/>
                          <w:jc w:val="center"/>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Анализ итоговой аттестации.</w:t>
                        </w:r>
                      </w:p>
                      <w:p w:rsidR="009F7FC6" w:rsidRPr="0071120B" w:rsidRDefault="009F7FC6" w:rsidP="009926AA">
                        <w:pPr>
                          <w:pStyle w:val="a4"/>
                          <w:rPr>
                            <w:szCs w:val="20"/>
                          </w:rPr>
                        </w:pPr>
                      </w:p>
                      <w:p w:rsidR="009F7FC6" w:rsidRPr="008A1F6C" w:rsidRDefault="009F7FC6" w:rsidP="009926AA">
                        <w:pPr>
                          <w:pStyle w:val="a4"/>
                        </w:pPr>
                        <w:r>
                          <w:t xml:space="preserve">    </w:t>
                        </w:r>
                        <w:r w:rsidRPr="008A1F6C">
                          <w:t>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9F7FC6" w:rsidRPr="007D0C46" w:rsidRDefault="009F7FC6" w:rsidP="009926AA">
                        <w:pPr>
                          <w:pStyle w:val="a4"/>
                        </w:pPr>
                        <w:r>
                          <w:t>.</w:t>
                        </w:r>
                        <w:r w:rsidRPr="007D0C46">
                          <w:t>В соответствии  с федеральными, региональными, муниципальными нормативными документами и локальными актами школы  была проведена определенная работа  по её организации и проведению:</w:t>
                        </w:r>
                      </w:p>
                      <w:p w:rsidR="009F7FC6" w:rsidRPr="008A1F6C" w:rsidRDefault="009F7FC6" w:rsidP="009926AA">
                        <w:pPr>
                          <w:pStyle w:val="a4"/>
                        </w:pPr>
                        <w:r>
                          <w:t xml:space="preserve">   </w:t>
                        </w:r>
                        <w:r w:rsidRPr="008A1F6C">
                          <w:t>На заседании предметных МО систематически, в течение года рассматривались вопросы, касающиеся итоговой аттестации учащихся 9 класса. Это акты, регулирующие поря</w:t>
                        </w:r>
                        <w:r>
                          <w:t>док проведения государственной итоговой</w:t>
                        </w:r>
                        <w:r w:rsidRPr="008A1F6C">
                          <w:t xml:space="preserve"> аттестации выпускников, Положе</w:t>
                        </w:r>
                        <w:r>
                          <w:t>ния о государственной итоговой</w:t>
                        </w:r>
                        <w:r w:rsidRPr="008A1F6C">
                          <w:t xml:space="preserve"> аттестации выпускников, анализ качества образования обучающихся 9 класса за 1 и 2 полугодие.</w:t>
                        </w:r>
                      </w:p>
                      <w:p w:rsidR="009F7FC6" w:rsidRDefault="009F7FC6" w:rsidP="009926AA">
                        <w:pPr>
                          <w:pStyle w:val="a4"/>
                        </w:pPr>
                        <w:r>
                          <w:t xml:space="preserve">   </w:t>
                        </w:r>
                        <w:r w:rsidRPr="008A1F6C">
                          <w:t>Информированность родителей и обучающихся по подготовк</w:t>
                        </w:r>
                        <w:r>
                          <w:t xml:space="preserve">е и проведению государственной </w:t>
                        </w:r>
                        <w:r w:rsidRPr="008A1F6C">
                          <w:t xml:space="preserve">итоговой аттестации выпускников проходила через родительские и ученические собрания, где они знакомились с перечнем нормативно – правовой документации, методическими рекомендациями, а также выставлена на сайте школы. </w:t>
                        </w:r>
                        <w:r>
                          <w:t xml:space="preserve">    </w:t>
                        </w:r>
                      </w:p>
                      <w:p w:rsidR="009F7FC6" w:rsidRPr="008A1F6C" w:rsidRDefault="009F7FC6" w:rsidP="009926AA">
                        <w:pPr>
                          <w:pStyle w:val="a4"/>
                        </w:pPr>
                        <w:r>
                          <w:t xml:space="preserve">       </w:t>
                        </w:r>
                        <w:r w:rsidRPr="008A1F6C">
                          <w:t>Протоколы родительских и ученических собраний содержат дату проведения, тематику, список участника и его роспись. Проводились индивидуальное консультирование учителей, родителей и учащих</w:t>
                        </w:r>
                        <w:r>
                          <w:t>ся по вопросам государственной итоговой</w:t>
                        </w:r>
                        <w:r w:rsidRPr="008A1F6C">
                          <w:t xml:space="preserve"> аттестации.</w:t>
                        </w:r>
                      </w:p>
                      <w:p w:rsidR="009F7FC6" w:rsidRPr="008A1F6C" w:rsidRDefault="009F7FC6" w:rsidP="009926AA">
                        <w:pPr>
                          <w:pStyle w:val="a4"/>
                        </w:pPr>
                        <w:r w:rsidRPr="008A1F6C">
                          <w:t xml:space="preserve">В помощь выпускнику, родителям, учителям оформлены стенды со следующей тематикой: </w:t>
                        </w:r>
                      </w:p>
                      <w:p w:rsidR="009F7FC6" w:rsidRPr="00953005" w:rsidRDefault="009F7FC6" w:rsidP="009926AA">
                        <w:pPr>
                          <w:pStyle w:val="a4"/>
                        </w:pPr>
                        <w:r w:rsidRPr="00953005">
                          <w:t>- Готовимся к ОГЭ (Демоверсии, спецификации, кодификаторы</w:t>
                        </w:r>
                        <w:r>
                          <w:t>)</w:t>
                        </w:r>
                        <w:r w:rsidRPr="00953005">
                          <w:t xml:space="preserve"> </w:t>
                        </w:r>
                      </w:p>
                      <w:p w:rsidR="009F7FC6" w:rsidRPr="00953005" w:rsidRDefault="009F7FC6" w:rsidP="009926AA">
                        <w:pPr>
                          <w:pStyle w:val="a4"/>
                        </w:pPr>
                        <w:r w:rsidRPr="00953005">
                          <w:t>-График консультаций по учебным предметам.</w:t>
                        </w:r>
                      </w:p>
                      <w:p w:rsidR="009F7FC6" w:rsidRPr="00953005" w:rsidRDefault="009F7FC6" w:rsidP="009926AA">
                        <w:pPr>
                          <w:pStyle w:val="a4"/>
                        </w:pPr>
                        <w:r w:rsidRPr="00953005">
                          <w:t xml:space="preserve">-Расписание </w:t>
                        </w:r>
                        <w:r>
                          <w:t xml:space="preserve"> ОГЭ-2014.</w:t>
                        </w:r>
                      </w:p>
                      <w:p w:rsidR="009F7FC6" w:rsidRPr="00953005" w:rsidRDefault="009F7FC6" w:rsidP="009926AA">
                        <w:pPr>
                          <w:pStyle w:val="a4"/>
                        </w:pPr>
                        <w:r w:rsidRPr="00953005">
                          <w:t>-Психологические рекомендации выпускникам по подготовке к экзаменам.</w:t>
                        </w:r>
                      </w:p>
                      <w:p w:rsidR="009F7FC6" w:rsidRPr="008A1F6C" w:rsidRDefault="009F7FC6" w:rsidP="009926AA">
                        <w:pPr>
                          <w:pStyle w:val="a4"/>
                        </w:pPr>
                        <w:r w:rsidRPr="008A1F6C">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9F7FC6" w:rsidRPr="008A1F6C" w:rsidRDefault="009F7FC6" w:rsidP="009926AA">
                        <w:pPr>
                          <w:pStyle w:val="a4"/>
                        </w:pPr>
                        <w:r w:rsidRPr="008A1F6C">
                          <w:t>В течение всего учебного года подготовка к итоговой аттестации была на особом контроле ВШК.</w:t>
                        </w:r>
                      </w:p>
                      <w:p w:rsidR="009F7FC6" w:rsidRPr="008A1F6C" w:rsidRDefault="009F7FC6" w:rsidP="009926AA">
                        <w:pPr>
                          <w:pStyle w:val="a4"/>
                        </w:pPr>
                        <w:r w:rsidRPr="008A1F6C">
                          <w:lastRenderedPageBreak/>
                          <w:t xml:space="preserve">Осуществлялся контроль  качества </w:t>
                        </w:r>
                        <w:proofErr w:type="spellStart"/>
                        <w:r w:rsidRPr="008A1F6C">
                          <w:t>обученности</w:t>
                        </w:r>
                        <w:proofErr w:type="spellEnd"/>
                        <w:r w:rsidRPr="008A1F6C">
                          <w:t xml:space="preserve"> </w:t>
                        </w:r>
                        <w:proofErr w:type="gramStart"/>
                        <w:r w:rsidRPr="008A1F6C">
                          <w:t>обучающихся</w:t>
                        </w:r>
                        <w:proofErr w:type="gramEnd"/>
                        <w:r w:rsidRPr="008A1F6C">
                          <w:t xml:space="preserve"> 9-а класса.</w:t>
                        </w:r>
                      </w:p>
                      <w:p w:rsidR="009F7FC6" w:rsidRDefault="009F7FC6" w:rsidP="009926AA">
                        <w:pPr>
                          <w:pStyle w:val="a4"/>
                        </w:pPr>
                        <w:r w:rsidRPr="008A1F6C">
                          <w:t xml:space="preserve">Итоги контрольных работ рассмотрены на заседании предметных МО. По данным </w:t>
                        </w:r>
                      </w:p>
                      <w:p w:rsidR="009F7FC6" w:rsidRPr="008A1F6C" w:rsidRDefault="009F7FC6" w:rsidP="009926AA">
                        <w:pPr>
                          <w:pStyle w:val="a4"/>
                        </w:pPr>
                        <w:r w:rsidRPr="008A1F6C">
                          <w:t xml:space="preserve">справкам имеется аналитический отчет. </w:t>
                        </w:r>
                      </w:p>
                      <w:p w:rsidR="009F7FC6" w:rsidRPr="008A1F6C" w:rsidRDefault="009F7FC6" w:rsidP="009926AA">
                        <w:pPr>
                          <w:pStyle w:val="a4"/>
                        </w:pPr>
                        <w:r w:rsidRPr="008A1F6C">
                          <w:t>По математике, русскому языку контрольные работы проводились в форме тестов</w:t>
                        </w:r>
                        <w:r>
                          <w:t xml:space="preserve"> с использованием демоверсий ОГЭ, материалов сайтов Интернет. </w:t>
                        </w:r>
                        <w:r w:rsidRPr="008A1F6C">
                          <w:t xml:space="preserve">Контроль за прохождение программного материала по предметам БУП. Итоги рассматривались на совещании при заместителях </w:t>
                        </w:r>
                        <w:proofErr w:type="spellStart"/>
                        <w:r w:rsidRPr="008A1F6C">
                          <w:t>директора</w:t>
                        </w:r>
                        <w:proofErr w:type="gramStart"/>
                        <w:r w:rsidRPr="008A1F6C">
                          <w:t>.К</w:t>
                        </w:r>
                        <w:proofErr w:type="gramEnd"/>
                        <w:r w:rsidRPr="008A1F6C">
                          <w:t>онтроль</w:t>
                        </w:r>
                        <w:proofErr w:type="spellEnd"/>
                        <w:r w:rsidRPr="008A1F6C">
                          <w:t xml:space="preserve">  состояния ведения классных журналов.</w:t>
                        </w:r>
                      </w:p>
                      <w:p w:rsidR="009F7FC6" w:rsidRDefault="009F7FC6" w:rsidP="009926AA">
                        <w:pPr>
                          <w:pStyle w:val="a4"/>
                        </w:pPr>
                        <w:r w:rsidRPr="008A1F6C">
                          <w:t>Постоянно в поле зрения находится успеваемость и посещаемость учащихся 9-а класса. С целью предупреждения неуспеваемости, пропусков учебных занятий без уважительной причины, проводились индивидуальные беседы с родителями и учениками</w:t>
                        </w:r>
                      </w:p>
                      <w:p w:rsidR="009F7FC6" w:rsidRPr="008A1F6C" w:rsidRDefault="009F7FC6" w:rsidP="009926AA">
                        <w:pPr>
                          <w:pStyle w:val="a4"/>
                        </w:pPr>
                        <w:r w:rsidRPr="008A1F6C">
                          <w:t xml:space="preserve">           </w:t>
                        </w:r>
                        <w:proofErr w:type="gramStart"/>
                        <w:r w:rsidRPr="008A1F6C">
                          <w:t>Нормативные документы итоговой аттестации обучающихся 9-а класса оформлены в срок и своевременно доведены до сведения участников образовательного процесса.</w:t>
                        </w:r>
                        <w:proofErr w:type="gramEnd"/>
                        <w:r w:rsidRPr="008A1F6C">
                          <w:t xml:space="preserve"> Так же были оформлены стенды в соответствии с инструкциями.</w:t>
                        </w:r>
                      </w:p>
                      <w:p w:rsidR="009F7FC6" w:rsidRPr="008A1F6C" w:rsidRDefault="009F7FC6" w:rsidP="009926AA">
                        <w:pPr>
                          <w:pStyle w:val="a4"/>
                          <w:rPr>
                            <w:b/>
                          </w:rPr>
                        </w:pPr>
                        <w:r>
                          <w:t xml:space="preserve">    </w:t>
                        </w:r>
                        <w:r w:rsidRPr="007D0C46">
                          <w:t>В соответствии  с</w:t>
                        </w:r>
                        <w:r>
                          <w:t xml:space="preserve"> приказом МО РФ № 10 от 16.01 2015 « О внесении изменений в Порядок проведения ГИА по общеобразовательным программам основного общего образования</w:t>
                        </w:r>
                        <w:proofErr w:type="gramStart"/>
                        <w:r>
                          <w:t xml:space="preserve"> ,</w:t>
                        </w:r>
                        <w:proofErr w:type="gramEnd"/>
                        <w:r>
                          <w:t>утвержденный приказом МО и науки РФ от 25.12.2013 № 1394. с 27.05.2015г  по 18.06.2015</w:t>
                        </w:r>
                        <w:r w:rsidRPr="007D0C46">
                          <w:t xml:space="preserve">г </w:t>
                        </w:r>
                        <w:r>
                          <w:t>была  проведена ГИА ( форма ОГЭ)  учащихся 9</w:t>
                        </w:r>
                        <w:r w:rsidRPr="007D0C46">
                          <w:t xml:space="preserve"> класс</w:t>
                        </w:r>
                        <w:r>
                          <w:t>а</w:t>
                        </w:r>
                      </w:p>
                      <w:p w:rsidR="009F7FC6" w:rsidRDefault="009F7FC6" w:rsidP="009926AA">
                        <w:pPr>
                          <w:pStyle w:val="a4"/>
                        </w:pPr>
                        <w:r>
                          <w:t xml:space="preserve">     В 2014 – 2015 </w:t>
                        </w:r>
                        <w:proofErr w:type="spellStart"/>
                        <w:r>
                          <w:t>уч.г</w:t>
                        </w:r>
                        <w:proofErr w:type="spellEnd"/>
                        <w:r>
                          <w:t>. в 9 классе12 выпускников</w:t>
                        </w:r>
                        <w:proofErr w:type="gramStart"/>
                        <w:r>
                          <w:t xml:space="preserve">  ,</w:t>
                        </w:r>
                        <w:proofErr w:type="gramEnd"/>
                        <w:r>
                          <w:t>все  сдавали два обязательных экзамена ( русский язык и математика)  в форме   ОГЭ,  по выбору  никто не сдавал. Результаты ОГЭ в 9 классе  приведены  в таблице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
                          <w:gridCol w:w="1290"/>
                          <w:gridCol w:w="1695"/>
                          <w:gridCol w:w="1816"/>
                          <w:gridCol w:w="424"/>
                          <w:gridCol w:w="565"/>
                          <w:gridCol w:w="439"/>
                          <w:gridCol w:w="547"/>
                          <w:gridCol w:w="989"/>
                          <w:gridCol w:w="975"/>
                          <w:gridCol w:w="699"/>
                        </w:tblGrid>
                        <w:tr w:rsidR="009F7FC6" w:rsidTr="009926AA">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ind w:left="3"/>
                                <w:jc w:val="both"/>
                                <w:rPr>
                                  <w:rFonts w:eastAsia="SimSun"/>
                                  <w:b/>
                                  <w:sz w:val="18"/>
                                  <w:lang w:eastAsia="zh-CN"/>
                                </w:rPr>
                              </w:pPr>
                            </w:p>
                            <w:p w:rsidR="009F7FC6" w:rsidRDefault="009F7FC6" w:rsidP="009926AA">
                              <w:pPr>
                                <w:ind w:left="3"/>
                                <w:jc w:val="both"/>
                                <w:rPr>
                                  <w:rFonts w:eastAsia="SimSun"/>
                                  <w:b/>
                                  <w:sz w:val="18"/>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proofErr w:type="spellStart"/>
                              <w:r>
                                <w:rPr>
                                  <w:sz w:val="18"/>
                                </w:rPr>
                                <w:t>Сдавае</w:t>
                              </w:r>
                              <w:proofErr w:type="spellEnd"/>
                              <w:r>
                                <w:rPr>
                                  <w:sz w:val="18"/>
                                </w:rPr>
                                <w:t>-</w:t>
                              </w:r>
                            </w:p>
                            <w:p w:rsidR="009F7FC6" w:rsidRDefault="009F7FC6" w:rsidP="009926AA">
                              <w:pPr>
                                <w:jc w:val="both"/>
                                <w:rPr>
                                  <w:rFonts w:eastAsia="SimSun"/>
                                  <w:sz w:val="18"/>
                                  <w:lang w:eastAsia="zh-CN"/>
                                </w:rPr>
                              </w:pPr>
                              <w:proofErr w:type="spellStart"/>
                              <w:r>
                                <w:rPr>
                                  <w:sz w:val="18"/>
                                </w:rPr>
                                <w:t>мый</w:t>
                              </w:r>
                              <w:proofErr w:type="spellEnd"/>
                              <w:r>
                                <w:rPr>
                                  <w:sz w:val="18"/>
                                </w:rPr>
                                <w:t xml:space="preserve">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ФИО</w:t>
                              </w:r>
                            </w:p>
                            <w:p w:rsidR="009F7FC6" w:rsidRDefault="009F7FC6" w:rsidP="009926AA">
                              <w:pPr>
                                <w:jc w:val="both"/>
                                <w:rPr>
                                  <w:sz w:val="18"/>
                                </w:rPr>
                              </w:pPr>
                              <w:r>
                                <w:rPr>
                                  <w:sz w:val="18"/>
                                </w:rPr>
                                <w:t>экзаменую-</w:t>
                              </w:r>
                            </w:p>
                            <w:p w:rsidR="009F7FC6" w:rsidRDefault="009F7FC6" w:rsidP="009926AA">
                              <w:pPr>
                                <w:jc w:val="both"/>
                                <w:rPr>
                                  <w:sz w:val="18"/>
                                </w:rPr>
                              </w:pPr>
                              <w:proofErr w:type="spellStart"/>
                              <w:r>
                                <w:rPr>
                                  <w:sz w:val="18"/>
                                </w:rPr>
                                <w:t>щего</w:t>
                              </w:r>
                              <w:proofErr w:type="spellEnd"/>
                            </w:p>
                            <w:p w:rsidR="009F7FC6" w:rsidRDefault="009F7FC6" w:rsidP="009926AA">
                              <w:pPr>
                                <w:jc w:val="both"/>
                                <w:rPr>
                                  <w:rFonts w:eastAsia="SimSun"/>
                                  <w:sz w:val="18"/>
                                  <w:lang w:eastAsia="zh-CN"/>
                                </w:rPr>
                              </w:pPr>
                              <w:r>
                                <w:rPr>
                                  <w:sz w:val="18"/>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r>
                                <w:rPr>
                                  <w:sz w:val="18"/>
                                </w:rPr>
                                <w:t>Количество учащихся сдававших экзамен</w:t>
                              </w:r>
                            </w:p>
                            <w:p w:rsidR="009F7FC6" w:rsidRDefault="009F7FC6" w:rsidP="009926AA">
                              <w:pPr>
                                <w:jc w:val="both"/>
                                <w:rPr>
                                  <w:rFonts w:eastAsia="SimSun"/>
                                  <w:sz w:val="18"/>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 xml:space="preserve">  Количество оценок полученных на 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r>
                                <w:rPr>
                                  <w:sz w:val="18"/>
                                </w:rPr>
                                <w:t xml:space="preserve">% </w:t>
                              </w:r>
                              <w:proofErr w:type="spellStart"/>
                              <w:r>
                                <w:rPr>
                                  <w:sz w:val="18"/>
                                </w:rPr>
                                <w:t>кач</w:t>
                              </w:r>
                              <w:proofErr w:type="spellEnd"/>
                              <w:r>
                                <w:rPr>
                                  <w:sz w:val="18"/>
                                </w:rPr>
                                <w:t>.</w:t>
                              </w:r>
                            </w:p>
                            <w:p w:rsidR="009F7FC6" w:rsidRDefault="009F7FC6" w:rsidP="009926AA">
                              <w:pPr>
                                <w:jc w:val="both"/>
                                <w:rPr>
                                  <w:rFonts w:eastAsia="SimSun"/>
                                  <w:sz w:val="18"/>
                                  <w:lang w:eastAsia="zh-CN"/>
                                </w:rPr>
                              </w:pPr>
                              <w:r>
                                <w:rPr>
                                  <w:sz w:val="18"/>
                                </w:rPr>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r>
                                <w:rPr>
                                  <w:sz w:val="18"/>
                                </w:rPr>
                                <w:t>%</w:t>
                              </w:r>
                            </w:p>
                            <w:p w:rsidR="009F7FC6" w:rsidRDefault="009F7FC6" w:rsidP="009926AA">
                              <w:pPr>
                                <w:jc w:val="both"/>
                                <w:rPr>
                                  <w:rFonts w:eastAsia="SimSun"/>
                                  <w:sz w:val="18"/>
                                  <w:lang w:eastAsia="zh-CN"/>
                                </w:rPr>
                              </w:pPr>
                              <w:proofErr w:type="spellStart"/>
                              <w:proofErr w:type="gramStart"/>
                              <w:r>
                                <w:rPr>
                                  <w:sz w:val="18"/>
                                </w:rPr>
                                <w:t>успева-емости</w:t>
                              </w:r>
                              <w:proofErr w:type="spellEnd"/>
                              <w:proofErr w:type="gramEnd"/>
                            </w:p>
                          </w:tc>
                          <w:tc>
                            <w:tcPr>
                              <w:tcW w:w="700"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proofErr w:type="gramStart"/>
                              <w:r>
                                <w:rPr>
                                  <w:sz w:val="18"/>
                                </w:rPr>
                                <w:t>Ср</w:t>
                              </w:r>
                              <w:proofErr w:type="gramEnd"/>
                              <w:r>
                                <w:rPr>
                                  <w:sz w:val="18"/>
                                </w:rPr>
                                <w:t>.</w:t>
                              </w:r>
                            </w:p>
                            <w:p w:rsidR="009F7FC6" w:rsidRDefault="009F7FC6" w:rsidP="009926AA">
                              <w:pPr>
                                <w:jc w:val="both"/>
                                <w:rPr>
                                  <w:rFonts w:eastAsia="SimSun"/>
                                  <w:sz w:val="18"/>
                                  <w:lang w:eastAsia="zh-CN"/>
                                </w:rPr>
                              </w:pPr>
                              <w:r>
                                <w:rPr>
                                  <w:sz w:val="18"/>
                                </w:rPr>
                                <w:t>Балл</w:t>
                              </w:r>
                            </w:p>
                          </w:tc>
                        </w:tr>
                        <w:tr w:rsidR="009F7FC6" w:rsidTr="009926AA">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b/>
                                  <w:sz w:val="18"/>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5</w:t>
                              </w:r>
                            </w:p>
                          </w:tc>
                          <w:tc>
                            <w:tcPr>
                              <w:tcW w:w="567"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4</w:t>
                              </w:r>
                            </w:p>
                          </w:tc>
                          <w:tc>
                            <w:tcPr>
                              <w:tcW w:w="440" w:type="dxa"/>
                              <w:tcBorders>
                                <w:top w:val="single" w:sz="4" w:space="0" w:color="auto"/>
                                <w:left w:val="single" w:sz="4" w:space="0" w:color="auto"/>
                                <w:bottom w:val="single" w:sz="4" w:space="0" w:color="auto"/>
                                <w:right w:val="single" w:sz="4" w:space="0" w:color="auto"/>
                              </w:tcBorders>
                            </w:tcPr>
                            <w:p w:rsidR="009F7FC6" w:rsidRDefault="009F7FC6" w:rsidP="009926AA">
                              <w:pPr>
                                <w:jc w:val="both"/>
                                <w:rPr>
                                  <w:rFonts w:eastAsia="SimSun"/>
                                  <w:sz w:val="18"/>
                                  <w:lang w:eastAsia="zh-CN"/>
                                </w:rPr>
                              </w:pPr>
                              <w:r>
                                <w:rPr>
                                  <w:sz w:val="18"/>
                                </w:rPr>
                                <w:t>3</w:t>
                              </w:r>
                            </w:p>
                            <w:p w:rsidR="009F7FC6" w:rsidRDefault="009F7FC6" w:rsidP="009926AA">
                              <w:pPr>
                                <w:jc w:val="both"/>
                                <w:rPr>
                                  <w:rFonts w:eastAsia="SimSun"/>
                                  <w:sz w:val="18"/>
                                  <w:lang w:eastAsia="zh-CN"/>
                                </w:rPr>
                              </w:pPr>
                            </w:p>
                          </w:tc>
                          <w:tc>
                            <w:tcPr>
                              <w:tcW w:w="549" w:type="dxa"/>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r>
                                <w:rPr>
                                  <w:sz w:val="18"/>
                                </w:rPr>
                                <w:t>2</w:t>
                              </w:r>
                            </w:p>
                            <w:p w:rsidR="009F7FC6" w:rsidRDefault="009F7FC6" w:rsidP="009926AA">
                              <w:pPr>
                                <w:jc w:val="both"/>
                                <w:rPr>
                                  <w:rFonts w:eastAsia="SimSun"/>
                                  <w:sz w:val="18"/>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r>
                        <w:tr w:rsidR="009F7FC6" w:rsidTr="009926AA">
                          <w:trPr>
                            <w:trHeight w:val="257"/>
                          </w:trPr>
                          <w:tc>
                            <w:tcPr>
                              <w:tcW w:w="284" w:type="dxa"/>
                              <w:tcBorders>
                                <w:top w:val="single" w:sz="4" w:space="0" w:color="auto"/>
                                <w:left w:val="single" w:sz="4" w:space="0" w:color="auto"/>
                                <w:bottom w:val="single" w:sz="4" w:space="0" w:color="auto"/>
                                <w:right w:val="single" w:sz="4" w:space="0" w:color="auto"/>
                              </w:tcBorders>
                              <w:hideMark/>
                            </w:tcPr>
                            <w:p w:rsidR="009F7FC6" w:rsidRDefault="009F7FC6" w:rsidP="009926AA">
                              <w:pPr>
                                <w:ind w:left="3"/>
                                <w:jc w:val="both"/>
                                <w:rPr>
                                  <w:rFonts w:eastAsia="SimSun"/>
                                  <w:b/>
                                  <w:sz w:val="18"/>
                                  <w:lang w:eastAsia="zh-CN"/>
                                </w:rPr>
                              </w:pPr>
                              <w:r>
                                <w:rPr>
                                  <w:rFonts w:eastAsia="SimSun"/>
                                  <w:b/>
                                  <w:sz w:val="18"/>
                                  <w:lang w:eastAsia="zh-CN"/>
                                </w:rPr>
                                <w:t>1</w:t>
                              </w:r>
                            </w:p>
                          </w:tc>
                          <w:tc>
                            <w:tcPr>
                              <w:tcW w:w="1295"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szCs w:val="20"/>
                                  <w:lang w:eastAsia="zh-CN"/>
                                </w:rPr>
                              </w:pPr>
                              <w:r>
                                <w:rPr>
                                  <w:sz w:val="18"/>
                                  <w:szCs w:val="20"/>
                                </w:rPr>
                                <w:t>Русский язык</w:t>
                              </w:r>
                            </w:p>
                          </w:tc>
                          <w:tc>
                            <w:tcPr>
                              <w:tcW w:w="1700"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szCs w:val="20"/>
                                  <w:lang w:eastAsia="zh-CN"/>
                                </w:rPr>
                              </w:pPr>
                              <w:proofErr w:type="spellStart"/>
                              <w:r>
                                <w:rPr>
                                  <w:sz w:val="18"/>
                                  <w:szCs w:val="20"/>
                                </w:rPr>
                                <w:t>Ворвулева</w:t>
                              </w:r>
                              <w:proofErr w:type="spellEnd"/>
                              <w:r>
                                <w:rPr>
                                  <w:sz w:val="18"/>
                                  <w:szCs w:val="20"/>
                                </w:rPr>
                                <w:t xml:space="preserve"> Л.Д..</w:t>
                              </w:r>
                            </w:p>
                          </w:tc>
                          <w:tc>
                            <w:tcPr>
                              <w:tcW w:w="1822"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12</w:t>
                              </w:r>
                            </w:p>
                          </w:tc>
                          <w:tc>
                            <w:tcPr>
                              <w:tcW w:w="425"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2</w:t>
                              </w:r>
                            </w:p>
                          </w:tc>
                          <w:tc>
                            <w:tcPr>
                              <w:tcW w:w="567"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6</w:t>
                              </w:r>
                            </w:p>
                          </w:tc>
                          <w:tc>
                            <w:tcPr>
                              <w:tcW w:w="440"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4</w:t>
                              </w:r>
                            </w:p>
                          </w:tc>
                          <w:tc>
                            <w:tcPr>
                              <w:tcW w:w="549"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w:t>
                              </w:r>
                            </w:p>
                          </w:tc>
                          <w:tc>
                            <w:tcPr>
                              <w:tcW w:w="991"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67</w:t>
                              </w:r>
                            </w:p>
                          </w:tc>
                          <w:tc>
                            <w:tcPr>
                              <w:tcW w:w="977"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100</w:t>
                              </w:r>
                            </w:p>
                          </w:tc>
                          <w:tc>
                            <w:tcPr>
                              <w:tcW w:w="700"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4</w:t>
                              </w:r>
                            </w:p>
                          </w:tc>
                        </w:tr>
                      </w:tbl>
                      <w:p w:rsidR="009F7FC6" w:rsidRDefault="009F7FC6" w:rsidP="009926AA">
                        <w:pPr>
                          <w:pStyle w:val="a4"/>
                        </w:pPr>
                      </w:p>
                      <w:p w:rsidR="009F7FC6" w:rsidRPr="008A1F6C" w:rsidRDefault="009F7FC6" w:rsidP="009926AA">
                        <w:pPr>
                          <w:pStyle w:val="a4"/>
                        </w:pPr>
                        <w:r>
                          <w:t xml:space="preserve">     </w:t>
                        </w:r>
                        <w:r w:rsidRPr="008A1F6C">
                          <w:t xml:space="preserve">Итоговая аттестация по русскому языку </w:t>
                        </w:r>
                        <w:r>
                          <w:t xml:space="preserve"> в форме ОГЭ  показала, что из 12</w:t>
                        </w:r>
                        <w:r w:rsidRPr="008A1F6C">
                          <w:t xml:space="preserve"> человек:</w:t>
                        </w:r>
                      </w:p>
                      <w:p w:rsidR="009F7FC6" w:rsidRPr="008A1F6C" w:rsidRDefault="009F7FC6" w:rsidP="009926AA">
                        <w:pPr>
                          <w:pStyle w:val="a4"/>
                        </w:pPr>
                        <w:r>
                          <w:t>на «5» выполнили работу – 2</w:t>
                        </w:r>
                        <w:r w:rsidRPr="008A1F6C">
                          <w:t xml:space="preserve"> человек  </w:t>
                        </w:r>
                        <w:r>
                          <w:t>17 %,  в прошлом году   0</w:t>
                        </w:r>
                        <w:r w:rsidRPr="008A1F6C">
                          <w:t xml:space="preserve"> %;</w:t>
                        </w:r>
                      </w:p>
                      <w:p w:rsidR="009F7FC6" w:rsidRPr="008A1F6C" w:rsidRDefault="009F7FC6" w:rsidP="009926AA">
                        <w:pPr>
                          <w:pStyle w:val="a4"/>
                        </w:pPr>
                        <w:r w:rsidRPr="008A1F6C">
                          <w:t>на «4» вып</w:t>
                        </w:r>
                        <w:r>
                          <w:t>олнили работу –6 человека  50</w:t>
                        </w:r>
                        <w:r w:rsidRPr="008A1F6C">
                          <w:t xml:space="preserve">%, </w:t>
                        </w:r>
                        <w:r>
                          <w:t>в прошлом году   43</w:t>
                        </w:r>
                        <w:r w:rsidRPr="008A1F6C">
                          <w:t xml:space="preserve"> %;</w:t>
                        </w:r>
                      </w:p>
                      <w:p w:rsidR="009F7FC6" w:rsidRPr="008A1F6C" w:rsidRDefault="009F7FC6" w:rsidP="009926AA">
                        <w:pPr>
                          <w:pStyle w:val="a4"/>
                        </w:pPr>
                        <w:r w:rsidRPr="008A1F6C">
                          <w:t>на «3» выполни</w:t>
                        </w:r>
                        <w:r>
                          <w:t xml:space="preserve">ли работу – 4 человека   33 %, </w:t>
                        </w:r>
                        <w:r w:rsidRPr="008A1F6C">
                          <w:t xml:space="preserve"> </w:t>
                        </w:r>
                        <w:r>
                          <w:t>в прошлом году   57</w:t>
                        </w:r>
                        <w:r w:rsidRPr="008A1F6C">
                          <w:t>%;</w:t>
                        </w:r>
                      </w:p>
                      <w:p w:rsidR="009F7FC6" w:rsidRPr="008A1F6C" w:rsidRDefault="009F7FC6" w:rsidP="009926AA">
                        <w:pPr>
                          <w:pStyle w:val="a4"/>
                        </w:pPr>
                        <w:r w:rsidRPr="008A1F6C">
                          <w:t>на «2» выполнили работу – 0 человек 0%, это на 0 % больше прошлого года;</w:t>
                        </w:r>
                      </w:p>
                      <w:p w:rsidR="009F7FC6" w:rsidRPr="008A1F6C" w:rsidRDefault="009F7FC6" w:rsidP="009926AA">
                        <w:pPr>
                          <w:pStyle w:val="a4"/>
                        </w:pPr>
                        <w:r w:rsidRPr="008A1F6C">
                          <w:t>Качество знани</w:t>
                        </w:r>
                        <w:r>
                          <w:t>й по русскому языку составило  67%, что на  24</w:t>
                        </w:r>
                        <w:r w:rsidRPr="008A1F6C">
                          <w:t xml:space="preserve"> %</w:t>
                        </w:r>
                        <w:r>
                          <w:t xml:space="preserve">   выше</w:t>
                        </w:r>
                        <w:r w:rsidRPr="008A1F6C">
                          <w:t>, чем в прошлом учебном году</w:t>
                        </w:r>
                        <w:proofErr w:type="gramStart"/>
                        <w:r w:rsidRPr="008A1F6C">
                          <w:t>.</w:t>
                        </w:r>
                        <w:proofErr w:type="gramEnd"/>
                        <w:r w:rsidRPr="008A1F6C">
                          <w:t xml:space="preserve"> % </w:t>
                        </w:r>
                        <w:proofErr w:type="gramStart"/>
                        <w:r w:rsidRPr="008A1F6C">
                          <w:t>у</w:t>
                        </w:r>
                        <w:proofErr w:type="gramEnd"/>
                        <w:r w:rsidRPr="008A1F6C">
                          <w:t>спеваемости составил 100%.</w:t>
                        </w:r>
                      </w:p>
                      <w:p w:rsidR="009F7FC6" w:rsidRPr="008A1F6C" w:rsidRDefault="009F7FC6" w:rsidP="009926AA">
                        <w:pPr>
                          <w:pStyle w:val="a4"/>
                        </w:pPr>
                        <w:r w:rsidRPr="008A1F6C">
                          <w:t xml:space="preserve">Результаты </w:t>
                        </w:r>
                        <w:r>
                          <w:t xml:space="preserve">ОГЭ </w:t>
                        </w:r>
                        <w:r w:rsidRPr="008A1F6C">
                          <w:t>по русскому языку:</w:t>
                        </w:r>
                      </w:p>
                      <w:p w:rsidR="009F7FC6" w:rsidRPr="008A1F6C" w:rsidRDefault="009F7FC6" w:rsidP="009926AA">
                        <w:pPr>
                          <w:pStyle w:val="a4"/>
                        </w:pPr>
                        <w:r w:rsidRPr="008A1F6C">
                          <w:t>соотве</w:t>
                        </w:r>
                        <w:r>
                          <w:t>тствуют  годовым отметкам у   8</w:t>
                        </w:r>
                        <w:r w:rsidRPr="008A1F6C">
                          <w:t xml:space="preserve"> (</w:t>
                        </w:r>
                        <w:r>
                          <w:t>67</w:t>
                        </w:r>
                        <w:r w:rsidRPr="008A1F6C">
                          <w:t xml:space="preserve">%)  </w:t>
                        </w:r>
                        <w:proofErr w:type="gramStart"/>
                        <w:r w:rsidRPr="008A1F6C">
                          <w:t>обучающихся</w:t>
                        </w:r>
                        <w:proofErr w:type="gramEnd"/>
                        <w:r w:rsidRPr="008A1F6C">
                          <w:t>;</w:t>
                        </w:r>
                      </w:p>
                      <w:p w:rsidR="009F7FC6" w:rsidRPr="008A1F6C" w:rsidRDefault="009F7FC6" w:rsidP="009926AA">
                        <w:pPr>
                          <w:pStyle w:val="a4"/>
                        </w:pPr>
                        <w:r>
                          <w:t>выше годовой отметки у  4 (33</w:t>
                        </w:r>
                        <w:r w:rsidRPr="008A1F6C">
                          <w:t xml:space="preserve"> %) </w:t>
                        </w:r>
                        <w:proofErr w:type="gramStart"/>
                        <w:r w:rsidRPr="008A1F6C">
                          <w:t>обучающихся</w:t>
                        </w:r>
                        <w:proofErr w:type="gramEnd"/>
                        <w:r w:rsidRPr="008A1F6C">
                          <w:t>;</w:t>
                        </w:r>
                      </w:p>
                      <w:p w:rsidR="009F7FC6" w:rsidRPr="008A1F6C" w:rsidRDefault="009F7FC6" w:rsidP="009926AA">
                        <w:pPr>
                          <w:pStyle w:val="a4"/>
                        </w:pPr>
                        <w:r>
                          <w:t>ниже годовой отметки у   0 (0</w:t>
                        </w:r>
                        <w:r w:rsidRPr="008A1F6C">
                          <w:t xml:space="preserve"> %) </w:t>
                        </w:r>
                        <w:proofErr w:type="gramStart"/>
                        <w:r w:rsidRPr="008A1F6C">
                          <w:t>обучающихся</w:t>
                        </w:r>
                        <w:proofErr w:type="gramEnd"/>
                        <w:r w:rsidRPr="008A1F6C">
                          <w:t>;</w:t>
                        </w:r>
                      </w:p>
                      <w:p w:rsidR="009F7FC6" w:rsidRDefault="009F7FC6" w:rsidP="009926AA">
                        <w:pPr>
                          <w:pStyle w:val="a4"/>
                        </w:pPr>
                        <w:r>
                          <w:t xml:space="preserve"> Средний балл по русскому языку на ОГЭ   4 ,   совпал со  </w:t>
                        </w:r>
                        <w:proofErr w:type="spellStart"/>
                        <w:r>
                          <w:t>среднерайонным</w:t>
                        </w:r>
                        <w:proofErr w:type="spellEnd"/>
                        <w:r>
                          <w:t xml:space="preserve"> баллом  </w:t>
                        </w:r>
                        <w:proofErr w:type="gramStart"/>
                        <w:r>
                          <w:t xml:space="preserve">( </w:t>
                        </w:r>
                        <w:proofErr w:type="gramEnd"/>
                        <w:r>
                          <w:t>4)</w:t>
                        </w:r>
                      </w:p>
                      <w:p w:rsidR="009F7FC6" w:rsidRDefault="009F7FC6" w:rsidP="009926AA">
                        <w:pPr>
                          <w:pStyle w:val="a4"/>
                        </w:pPr>
                      </w:p>
                      <w:p w:rsidR="009F7FC6" w:rsidRDefault="009F7FC6" w:rsidP="009926AA">
                        <w:pPr>
                          <w:pStyle w:val="a4"/>
                        </w:pPr>
                        <w:r w:rsidRPr="008A1F6C">
                          <w:rPr>
                            <w:b/>
                          </w:rPr>
                          <w:t xml:space="preserve">Результаты итоговой </w:t>
                        </w:r>
                        <w:r>
                          <w:rPr>
                            <w:b/>
                          </w:rPr>
                          <w:t>аттестации по математике за 2014-2015</w:t>
                        </w:r>
                        <w:r w:rsidRPr="008A1F6C">
                          <w:rPr>
                            <w:b/>
                          </w:rPr>
                          <w:t xml:space="preserve"> учебный год</w:t>
                        </w:r>
                        <w:r>
                          <w:t xml:space="preserve">     В 2014 – 2015 </w:t>
                        </w:r>
                        <w:proofErr w:type="spellStart"/>
                        <w:r>
                          <w:t>уч.г</w:t>
                        </w:r>
                        <w:proofErr w:type="spellEnd"/>
                        <w:r>
                          <w:t xml:space="preserve">. в 9 классе12 выпускников  ,все  сдавали два обязательных экзамена ( русский язык и математика)  в форме   ОГЭ,  по выбору  никто не </w:t>
                        </w:r>
                        <w:proofErr w:type="spellStart"/>
                        <w:r>
                          <w:t>сдавал</w:t>
                        </w:r>
                        <w:proofErr w:type="gramStart"/>
                        <w:r>
                          <w:t>.Р</w:t>
                        </w:r>
                        <w:proofErr w:type="gramEnd"/>
                        <w:r>
                          <w:t>езультаты</w:t>
                        </w:r>
                        <w:proofErr w:type="spellEnd"/>
                        <w:r>
                          <w:t xml:space="preserve"> ОГЭ в 9 классе  приведены  в таблице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
                          <w:gridCol w:w="1293"/>
                          <w:gridCol w:w="1694"/>
                          <w:gridCol w:w="1815"/>
                          <w:gridCol w:w="424"/>
                          <w:gridCol w:w="564"/>
                          <w:gridCol w:w="439"/>
                          <w:gridCol w:w="547"/>
                          <w:gridCol w:w="989"/>
                          <w:gridCol w:w="975"/>
                          <w:gridCol w:w="699"/>
                        </w:tblGrid>
                        <w:tr w:rsidR="009F7FC6" w:rsidTr="009926AA">
                          <w:trPr>
                            <w:trHeight w:val="277"/>
                          </w:trPr>
                          <w:tc>
                            <w:tcPr>
                              <w:tcW w:w="284"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ind w:left="3"/>
                                <w:jc w:val="both"/>
                                <w:rPr>
                                  <w:rFonts w:eastAsia="SimSun"/>
                                  <w:b/>
                                  <w:sz w:val="18"/>
                                  <w:lang w:eastAsia="zh-CN"/>
                                </w:rPr>
                              </w:pPr>
                            </w:p>
                            <w:p w:rsidR="009F7FC6" w:rsidRDefault="009F7FC6" w:rsidP="009926AA">
                              <w:pPr>
                                <w:ind w:left="3"/>
                                <w:jc w:val="both"/>
                                <w:rPr>
                                  <w:rFonts w:eastAsia="SimSun"/>
                                  <w:b/>
                                  <w:sz w:val="18"/>
                                  <w:lang w:eastAsia="zh-CN"/>
                                </w:rPr>
                              </w:pPr>
                            </w:p>
                          </w:tc>
                          <w:tc>
                            <w:tcPr>
                              <w:tcW w:w="1295"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proofErr w:type="spellStart"/>
                              <w:r>
                                <w:rPr>
                                  <w:sz w:val="18"/>
                                </w:rPr>
                                <w:t>Сдавае</w:t>
                              </w:r>
                              <w:proofErr w:type="spellEnd"/>
                              <w:r>
                                <w:rPr>
                                  <w:sz w:val="18"/>
                                </w:rPr>
                                <w:t>-</w:t>
                              </w:r>
                            </w:p>
                            <w:p w:rsidR="009F7FC6" w:rsidRDefault="009F7FC6" w:rsidP="009926AA">
                              <w:pPr>
                                <w:jc w:val="both"/>
                                <w:rPr>
                                  <w:rFonts w:eastAsia="SimSun"/>
                                  <w:sz w:val="18"/>
                                  <w:lang w:eastAsia="zh-CN"/>
                                </w:rPr>
                              </w:pPr>
                              <w:proofErr w:type="spellStart"/>
                              <w:r>
                                <w:rPr>
                                  <w:sz w:val="18"/>
                                </w:rPr>
                                <w:lastRenderedPageBreak/>
                                <w:t>мый</w:t>
                              </w:r>
                              <w:proofErr w:type="spellEnd"/>
                              <w:r>
                                <w:rPr>
                                  <w:sz w:val="18"/>
                                </w:rPr>
                                <w:t xml:space="preserve"> предмет</w:t>
                              </w:r>
                            </w:p>
                          </w:tc>
                          <w:tc>
                            <w:tcPr>
                              <w:tcW w:w="1700" w:type="dxa"/>
                              <w:vMerge w:val="restart"/>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lastRenderedPageBreak/>
                                <w:t>ФИО</w:t>
                              </w:r>
                            </w:p>
                            <w:p w:rsidR="009F7FC6" w:rsidRDefault="009F7FC6" w:rsidP="009926AA">
                              <w:pPr>
                                <w:jc w:val="both"/>
                                <w:rPr>
                                  <w:sz w:val="18"/>
                                </w:rPr>
                              </w:pPr>
                              <w:r>
                                <w:rPr>
                                  <w:sz w:val="18"/>
                                </w:rPr>
                                <w:t>экзаменую-</w:t>
                              </w:r>
                            </w:p>
                            <w:p w:rsidR="009F7FC6" w:rsidRDefault="009F7FC6" w:rsidP="009926AA">
                              <w:pPr>
                                <w:jc w:val="both"/>
                                <w:rPr>
                                  <w:sz w:val="18"/>
                                </w:rPr>
                              </w:pPr>
                              <w:proofErr w:type="spellStart"/>
                              <w:r>
                                <w:rPr>
                                  <w:sz w:val="18"/>
                                </w:rPr>
                                <w:lastRenderedPageBreak/>
                                <w:t>щего</w:t>
                              </w:r>
                              <w:proofErr w:type="spellEnd"/>
                            </w:p>
                            <w:p w:rsidR="009F7FC6" w:rsidRDefault="009F7FC6" w:rsidP="009926AA">
                              <w:pPr>
                                <w:jc w:val="both"/>
                                <w:rPr>
                                  <w:rFonts w:eastAsia="SimSun"/>
                                  <w:sz w:val="18"/>
                                  <w:lang w:eastAsia="zh-CN"/>
                                </w:rPr>
                              </w:pPr>
                              <w:r>
                                <w:rPr>
                                  <w:sz w:val="18"/>
                                </w:rPr>
                                <w:t>учителя</w:t>
                              </w:r>
                            </w:p>
                          </w:tc>
                          <w:tc>
                            <w:tcPr>
                              <w:tcW w:w="1822"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r>
                                <w:rPr>
                                  <w:sz w:val="18"/>
                                </w:rPr>
                                <w:lastRenderedPageBreak/>
                                <w:t>Количество учащихся сдававших экзамен</w:t>
                              </w:r>
                            </w:p>
                            <w:p w:rsidR="009F7FC6" w:rsidRDefault="009F7FC6" w:rsidP="009926AA">
                              <w:pPr>
                                <w:jc w:val="both"/>
                                <w:rPr>
                                  <w:rFonts w:eastAsia="SimSun"/>
                                  <w:sz w:val="18"/>
                                  <w:lang w:eastAsia="zh-CN"/>
                                </w:rPr>
                              </w:pPr>
                            </w:p>
                          </w:tc>
                          <w:tc>
                            <w:tcPr>
                              <w:tcW w:w="1981" w:type="dxa"/>
                              <w:gridSpan w:val="4"/>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lastRenderedPageBreak/>
                                <w:t xml:space="preserve">  Количество оценок полученных на экзамене</w:t>
                              </w:r>
                            </w:p>
                          </w:tc>
                          <w:tc>
                            <w:tcPr>
                              <w:tcW w:w="991"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r>
                                <w:rPr>
                                  <w:sz w:val="18"/>
                                </w:rPr>
                                <w:t xml:space="preserve">% </w:t>
                              </w:r>
                              <w:proofErr w:type="spellStart"/>
                              <w:r>
                                <w:rPr>
                                  <w:sz w:val="18"/>
                                </w:rPr>
                                <w:t>кач</w:t>
                              </w:r>
                              <w:proofErr w:type="spellEnd"/>
                              <w:r>
                                <w:rPr>
                                  <w:sz w:val="18"/>
                                </w:rPr>
                                <w:t>.</w:t>
                              </w:r>
                            </w:p>
                            <w:p w:rsidR="009F7FC6" w:rsidRDefault="009F7FC6" w:rsidP="009926AA">
                              <w:pPr>
                                <w:jc w:val="both"/>
                                <w:rPr>
                                  <w:rFonts w:eastAsia="SimSun"/>
                                  <w:sz w:val="18"/>
                                  <w:lang w:eastAsia="zh-CN"/>
                                </w:rPr>
                              </w:pPr>
                              <w:r>
                                <w:rPr>
                                  <w:sz w:val="18"/>
                                </w:rPr>
                                <w:lastRenderedPageBreak/>
                                <w:t>знаний</w:t>
                              </w:r>
                            </w:p>
                          </w:tc>
                          <w:tc>
                            <w:tcPr>
                              <w:tcW w:w="977"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r>
                                <w:rPr>
                                  <w:sz w:val="18"/>
                                </w:rPr>
                                <w:t>%</w:t>
                              </w:r>
                            </w:p>
                            <w:p w:rsidR="009F7FC6" w:rsidRDefault="009F7FC6" w:rsidP="009926AA">
                              <w:pPr>
                                <w:jc w:val="both"/>
                                <w:rPr>
                                  <w:rFonts w:eastAsia="SimSun"/>
                                  <w:sz w:val="18"/>
                                  <w:lang w:eastAsia="zh-CN"/>
                                </w:rPr>
                              </w:pPr>
                              <w:proofErr w:type="spellStart"/>
                              <w:proofErr w:type="gramStart"/>
                              <w:r>
                                <w:rPr>
                                  <w:sz w:val="18"/>
                                </w:rPr>
                                <w:lastRenderedPageBreak/>
                                <w:t>успева-емости</w:t>
                              </w:r>
                              <w:proofErr w:type="spellEnd"/>
                              <w:proofErr w:type="gramEnd"/>
                            </w:p>
                          </w:tc>
                          <w:tc>
                            <w:tcPr>
                              <w:tcW w:w="700" w:type="dxa"/>
                              <w:vMerge w:val="restart"/>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p>
                            <w:p w:rsidR="009F7FC6" w:rsidRDefault="009F7FC6" w:rsidP="009926AA">
                              <w:pPr>
                                <w:jc w:val="both"/>
                                <w:rPr>
                                  <w:sz w:val="18"/>
                                </w:rPr>
                              </w:pPr>
                              <w:proofErr w:type="gramStart"/>
                              <w:r>
                                <w:rPr>
                                  <w:sz w:val="18"/>
                                </w:rPr>
                                <w:t>Ср</w:t>
                              </w:r>
                              <w:proofErr w:type="gramEnd"/>
                              <w:r>
                                <w:rPr>
                                  <w:sz w:val="18"/>
                                </w:rPr>
                                <w:t>.</w:t>
                              </w:r>
                            </w:p>
                            <w:p w:rsidR="009F7FC6" w:rsidRDefault="009F7FC6" w:rsidP="009926AA">
                              <w:pPr>
                                <w:jc w:val="both"/>
                                <w:rPr>
                                  <w:rFonts w:eastAsia="SimSun"/>
                                  <w:sz w:val="18"/>
                                  <w:lang w:eastAsia="zh-CN"/>
                                </w:rPr>
                              </w:pPr>
                              <w:r>
                                <w:rPr>
                                  <w:sz w:val="18"/>
                                </w:rPr>
                                <w:lastRenderedPageBreak/>
                                <w:t>Балл</w:t>
                              </w:r>
                            </w:p>
                          </w:tc>
                        </w:tr>
                        <w:tr w:rsidR="009F7FC6" w:rsidTr="009926AA">
                          <w:trPr>
                            <w:trHeight w:val="257"/>
                          </w:trPr>
                          <w:tc>
                            <w:tcPr>
                              <w:tcW w:w="284"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b/>
                                  <w:sz w:val="18"/>
                                  <w:lang w:eastAsia="zh-CN"/>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425"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5</w:t>
                              </w:r>
                            </w:p>
                          </w:tc>
                          <w:tc>
                            <w:tcPr>
                              <w:tcW w:w="567"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4</w:t>
                              </w:r>
                            </w:p>
                          </w:tc>
                          <w:tc>
                            <w:tcPr>
                              <w:tcW w:w="440" w:type="dxa"/>
                              <w:tcBorders>
                                <w:top w:val="single" w:sz="4" w:space="0" w:color="auto"/>
                                <w:left w:val="single" w:sz="4" w:space="0" w:color="auto"/>
                                <w:bottom w:val="single" w:sz="4" w:space="0" w:color="auto"/>
                                <w:right w:val="single" w:sz="4" w:space="0" w:color="auto"/>
                              </w:tcBorders>
                            </w:tcPr>
                            <w:p w:rsidR="009F7FC6" w:rsidRDefault="009F7FC6" w:rsidP="009926AA">
                              <w:pPr>
                                <w:jc w:val="both"/>
                                <w:rPr>
                                  <w:rFonts w:eastAsia="SimSun"/>
                                  <w:sz w:val="18"/>
                                  <w:lang w:eastAsia="zh-CN"/>
                                </w:rPr>
                              </w:pPr>
                              <w:r>
                                <w:rPr>
                                  <w:sz w:val="18"/>
                                </w:rPr>
                                <w:t>3</w:t>
                              </w:r>
                            </w:p>
                            <w:p w:rsidR="009F7FC6" w:rsidRDefault="009F7FC6" w:rsidP="009926AA">
                              <w:pPr>
                                <w:jc w:val="both"/>
                                <w:rPr>
                                  <w:rFonts w:eastAsia="SimSun"/>
                                  <w:sz w:val="18"/>
                                  <w:lang w:eastAsia="zh-CN"/>
                                </w:rPr>
                              </w:pPr>
                            </w:p>
                          </w:tc>
                          <w:tc>
                            <w:tcPr>
                              <w:tcW w:w="549" w:type="dxa"/>
                              <w:tcBorders>
                                <w:top w:val="single" w:sz="4" w:space="0" w:color="auto"/>
                                <w:left w:val="single" w:sz="4" w:space="0" w:color="auto"/>
                                <w:bottom w:val="single" w:sz="4" w:space="0" w:color="auto"/>
                                <w:right w:val="single" w:sz="4" w:space="0" w:color="auto"/>
                              </w:tcBorders>
                            </w:tcPr>
                            <w:p w:rsidR="009F7FC6" w:rsidRDefault="009F7FC6" w:rsidP="009926AA">
                              <w:pPr>
                                <w:rPr>
                                  <w:rFonts w:eastAsia="SimSun"/>
                                  <w:sz w:val="18"/>
                                  <w:lang w:eastAsia="zh-CN"/>
                                </w:rPr>
                              </w:pPr>
                              <w:r>
                                <w:rPr>
                                  <w:sz w:val="18"/>
                                </w:rPr>
                                <w:t>2</w:t>
                              </w:r>
                            </w:p>
                            <w:p w:rsidR="009F7FC6" w:rsidRDefault="009F7FC6" w:rsidP="009926AA">
                              <w:pPr>
                                <w:jc w:val="both"/>
                                <w:rPr>
                                  <w:rFonts w:eastAsia="SimSun"/>
                                  <w:sz w:val="18"/>
                                  <w:lang w:eastAsia="zh-C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F7FC6" w:rsidRDefault="009F7FC6" w:rsidP="009926AA">
                              <w:pPr>
                                <w:rPr>
                                  <w:rFonts w:eastAsia="SimSun"/>
                                  <w:sz w:val="18"/>
                                  <w:lang w:eastAsia="zh-CN"/>
                                </w:rPr>
                              </w:pPr>
                            </w:p>
                          </w:tc>
                        </w:tr>
                        <w:tr w:rsidR="009F7FC6" w:rsidTr="009926AA">
                          <w:trPr>
                            <w:trHeight w:val="257"/>
                          </w:trPr>
                          <w:tc>
                            <w:tcPr>
                              <w:tcW w:w="284" w:type="dxa"/>
                              <w:tcBorders>
                                <w:top w:val="single" w:sz="4" w:space="0" w:color="auto"/>
                                <w:left w:val="single" w:sz="4" w:space="0" w:color="auto"/>
                                <w:bottom w:val="single" w:sz="4" w:space="0" w:color="auto"/>
                                <w:right w:val="single" w:sz="4" w:space="0" w:color="auto"/>
                              </w:tcBorders>
                              <w:hideMark/>
                            </w:tcPr>
                            <w:p w:rsidR="009F7FC6" w:rsidRDefault="009F7FC6" w:rsidP="009926AA">
                              <w:pPr>
                                <w:ind w:left="3"/>
                                <w:jc w:val="both"/>
                                <w:rPr>
                                  <w:rFonts w:eastAsia="SimSun"/>
                                  <w:b/>
                                  <w:sz w:val="18"/>
                                  <w:lang w:eastAsia="zh-CN"/>
                                </w:rPr>
                              </w:pPr>
                              <w:r>
                                <w:rPr>
                                  <w:b/>
                                  <w:sz w:val="18"/>
                                </w:rPr>
                                <w:lastRenderedPageBreak/>
                                <w:t>1</w:t>
                              </w:r>
                            </w:p>
                          </w:tc>
                          <w:tc>
                            <w:tcPr>
                              <w:tcW w:w="1295"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szCs w:val="20"/>
                                  <w:lang w:eastAsia="zh-CN"/>
                                </w:rPr>
                              </w:pPr>
                              <w:r>
                                <w:rPr>
                                  <w:sz w:val="18"/>
                                  <w:szCs w:val="20"/>
                                </w:rPr>
                                <w:t>Математика</w:t>
                              </w:r>
                            </w:p>
                          </w:tc>
                          <w:tc>
                            <w:tcPr>
                              <w:tcW w:w="1700"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szCs w:val="20"/>
                                  <w:lang w:eastAsia="zh-CN"/>
                                </w:rPr>
                              </w:pPr>
                              <w:proofErr w:type="spellStart"/>
                              <w:r>
                                <w:rPr>
                                  <w:sz w:val="18"/>
                                  <w:szCs w:val="20"/>
                                </w:rPr>
                                <w:t>Скиданова</w:t>
                              </w:r>
                              <w:proofErr w:type="spellEnd"/>
                              <w:r>
                                <w:rPr>
                                  <w:sz w:val="18"/>
                                  <w:szCs w:val="20"/>
                                </w:rPr>
                                <w:t xml:space="preserve"> Л.В.</w:t>
                              </w:r>
                            </w:p>
                          </w:tc>
                          <w:tc>
                            <w:tcPr>
                              <w:tcW w:w="1822"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12</w:t>
                              </w:r>
                            </w:p>
                          </w:tc>
                          <w:tc>
                            <w:tcPr>
                              <w:tcW w:w="425"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w:t>
                              </w:r>
                            </w:p>
                          </w:tc>
                          <w:tc>
                            <w:tcPr>
                              <w:tcW w:w="567"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5</w:t>
                              </w:r>
                            </w:p>
                          </w:tc>
                          <w:tc>
                            <w:tcPr>
                              <w:tcW w:w="440" w:type="dxa"/>
                              <w:tcBorders>
                                <w:top w:val="single" w:sz="4" w:space="0" w:color="auto"/>
                                <w:left w:val="single" w:sz="4" w:space="0" w:color="auto"/>
                                <w:bottom w:val="single" w:sz="4" w:space="0" w:color="auto"/>
                                <w:right w:val="single" w:sz="4" w:space="0" w:color="auto"/>
                              </w:tcBorders>
                              <w:hideMark/>
                            </w:tcPr>
                            <w:p w:rsidR="009F7FC6" w:rsidRDefault="009F7FC6" w:rsidP="009926AA">
                              <w:pPr>
                                <w:jc w:val="both"/>
                                <w:rPr>
                                  <w:rFonts w:eastAsia="SimSun"/>
                                  <w:sz w:val="18"/>
                                  <w:lang w:eastAsia="zh-CN"/>
                                </w:rPr>
                              </w:pPr>
                              <w:r>
                                <w:rPr>
                                  <w:sz w:val="18"/>
                                </w:rPr>
                                <w:t>7</w:t>
                              </w:r>
                            </w:p>
                          </w:tc>
                          <w:tc>
                            <w:tcPr>
                              <w:tcW w:w="549"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w:t>
                              </w:r>
                            </w:p>
                          </w:tc>
                          <w:tc>
                            <w:tcPr>
                              <w:tcW w:w="991"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42</w:t>
                              </w:r>
                            </w:p>
                          </w:tc>
                          <w:tc>
                            <w:tcPr>
                              <w:tcW w:w="977"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100</w:t>
                              </w:r>
                            </w:p>
                          </w:tc>
                          <w:tc>
                            <w:tcPr>
                              <w:tcW w:w="700" w:type="dxa"/>
                              <w:tcBorders>
                                <w:top w:val="single" w:sz="4" w:space="0" w:color="auto"/>
                                <w:left w:val="single" w:sz="4" w:space="0" w:color="auto"/>
                                <w:bottom w:val="single" w:sz="4" w:space="0" w:color="auto"/>
                                <w:right w:val="single" w:sz="4" w:space="0" w:color="auto"/>
                              </w:tcBorders>
                              <w:hideMark/>
                            </w:tcPr>
                            <w:p w:rsidR="009F7FC6" w:rsidRDefault="009F7FC6" w:rsidP="009926AA">
                              <w:pPr>
                                <w:rPr>
                                  <w:rFonts w:eastAsia="SimSun"/>
                                  <w:sz w:val="18"/>
                                  <w:lang w:eastAsia="zh-CN"/>
                                </w:rPr>
                              </w:pPr>
                              <w:r>
                                <w:rPr>
                                  <w:sz w:val="18"/>
                                </w:rPr>
                                <w:t>3,4</w:t>
                              </w:r>
                            </w:p>
                          </w:tc>
                        </w:tr>
                      </w:tbl>
                      <w:p w:rsidR="009F7FC6" w:rsidRPr="008A1F6C" w:rsidRDefault="009F7FC6" w:rsidP="009926AA">
                        <w:pPr>
                          <w:pStyle w:val="a4"/>
                        </w:pPr>
                      </w:p>
                      <w:p w:rsidR="009F7FC6" w:rsidRDefault="009F7FC6" w:rsidP="009926AA">
                        <w:pPr>
                          <w:pStyle w:val="a4"/>
                        </w:pPr>
                      </w:p>
                      <w:p w:rsidR="009F7FC6" w:rsidRPr="008A1F6C" w:rsidRDefault="009F7FC6" w:rsidP="009926AA">
                        <w:pPr>
                          <w:pStyle w:val="a4"/>
                        </w:pPr>
                        <w:r w:rsidRPr="008A1F6C">
                          <w:t xml:space="preserve">Итоговая аттестация по математике </w:t>
                        </w:r>
                        <w:r>
                          <w:t xml:space="preserve"> в форме ОГЭ </w:t>
                        </w:r>
                        <w:r w:rsidRPr="008A1F6C">
                          <w:t>показала, что из</w:t>
                        </w:r>
                        <w:r>
                          <w:t xml:space="preserve"> 12</w:t>
                        </w:r>
                        <w:r w:rsidRPr="008A1F6C">
                          <w:t xml:space="preserve"> человека:</w:t>
                        </w:r>
                      </w:p>
                      <w:p w:rsidR="009F7FC6" w:rsidRPr="008A1F6C" w:rsidRDefault="009F7FC6" w:rsidP="009926AA">
                        <w:pPr>
                          <w:pStyle w:val="a4"/>
                        </w:pPr>
                        <w:r>
                          <w:t>на «5» выполнили работу – 0</w:t>
                        </w:r>
                        <w:r w:rsidRPr="008A1F6C">
                          <w:t xml:space="preserve"> человек  </w:t>
                        </w:r>
                        <w:r>
                          <w:t>0 %,  в прошлом году   0</w:t>
                        </w:r>
                        <w:r w:rsidRPr="008A1F6C">
                          <w:t xml:space="preserve"> %;</w:t>
                        </w:r>
                      </w:p>
                      <w:p w:rsidR="009F7FC6" w:rsidRPr="008A1F6C" w:rsidRDefault="009F7FC6" w:rsidP="009926AA">
                        <w:pPr>
                          <w:pStyle w:val="a4"/>
                        </w:pPr>
                        <w:r w:rsidRPr="008A1F6C">
                          <w:t>на «4» вып</w:t>
                        </w:r>
                        <w:r>
                          <w:t xml:space="preserve">олнили работу – 5 человек  42 </w:t>
                        </w:r>
                        <w:r w:rsidRPr="008A1F6C">
                          <w:t xml:space="preserve">%, </w:t>
                        </w:r>
                        <w:r>
                          <w:t>в прошлом году   14</w:t>
                        </w:r>
                        <w:r w:rsidRPr="008A1F6C">
                          <w:t xml:space="preserve"> %;</w:t>
                        </w:r>
                      </w:p>
                      <w:p w:rsidR="009F7FC6" w:rsidRPr="008A1F6C" w:rsidRDefault="009F7FC6" w:rsidP="009926AA">
                        <w:pPr>
                          <w:pStyle w:val="a4"/>
                        </w:pPr>
                        <w:r w:rsidRPr="008A1F6C">
                          <w:t>на «3» выполни</w:t>
                        </w:r>
                        <w:r>
                          <w:t xml:space="preserve">ли работу – 7 человека   58 %, </w:t>
                        </w:r>
                        <w:r w:rsidRPr="008A1F6C">
                          <w:t xml:space="preserve"> </w:t>
                        </w:r>
                        <w:r>
                          <w:t>в прошлом году   86</w:t>
                        </w:r>
                        <w:r w:rsidRPr="008A1F6C">
                          <w:t xml:space="preserve"> %;</w:t>
                        </w:r>
                      </w:p>
                      <w:p w:rsidR="009F7FC6" w:rsidRPr="008A1F6C" w:rsidRDefault="009F7FC6" w:rsidP="009926AA">
                        <w:pPr>
                          <w:pStyle w:val="a4"/>
                        </w:pPr>
                        <w:r w:rsidRPr="008A1F6C">
                          <w:t>на «2» выполнили работу – 0 человек 0%, это на 0 % больше прошлого года;</w:t>
                        </w:r>
                      </w:p>
                      <w:p w:rsidR="009F7FC6" w:rsidRPr="008A1F6C" w:rsidRDefault="009F7FC6" w:rsidP="009926AA">
                        <w:pPr>
                          <w:pStyle w:val="a4"/>
                        </w:pPr>
                        <w:r w:rsidRPr="008A1F6C">
                          <w:t>Качество знани</w:t>
                        </w:r>
                        <w:r>
                          <w:t xml:space="preserve">й по математике составило 42 %, что на  28 </w:t>
                        </w:r>
                        <w:r w:rsidRPr="008A1F6C">
                          <w:t>%</w:t>
                        </w:r>
                        <w:r>
                          <w:t xml:space="preserve">   выше</w:t>
                        </w:r>
                        <w:r w:rsidRPr="008A1F6C">
                          <w:t>, чем в прошлом учебном году</w:t>
                        </w:r>
                        <w:proofErr w:type="gramStart"/>
                        <w:r w:rsidRPr="008A1F6C">
                          <w:t>.</w:t>
                        </w:r>
                        <w:proofErr w:type="gramEnd"/>
                        <w:r w:rsidRPr="008A1F6C">
                          <w:t xml:space="preserve"> % </w:t>
                        </w:r>
                        <w:proofErr w:type="gramStart"/>
                        <w:r w:rsidRPr="008A1F6C">
                          <w:t>у</w:t>
                        </w:r>
                        <w:proofErr w:type="gramEnd"/>
                        <w:r w:rsidRPr="008A1F6C">
                          <w:t>спеваемости составил 100%.</w:t>
                        </w:r>
                      </w:p>
                      <w:p w:rsidR="009F7FC6" w:rsidRPr="008A1F6C" w:rsidRDefault="009F7FC6" w:rsidP="009926AA">
                        <w:pPr>
                          <w:pStyle w:val="a4"/>
                        </w:pPr>
                        <w:r w:rsidRPr="008A1F6C">
                          <w:t xml:space="preserve">Результаты ГИА по </w:t>
                        </w:r>
                        <w:r>
                          <w:t xml:space="preserve"> алгебре</w:t>
                        </w:r>
                        <w:r w:rsidRPr="008A1F6C">
                          <w:t>:</w:t>
                        </w:r>
                      </w:p>
                      <w:p w:rsidR="009F7FC6" w:rsidRPr="008A1F6C" w:rsidRDefault="009F7FC6" w:rsidP="009926AA">
                        <w:pPr>
                          <w:pStyle w:val="a4"/>
                        </w:pPr>
                        <w:r w:rsidRPr="008A1F6C">
                          <w:t>соотв</w:t>
                        </w:r>
                        <w:r>
                          <w:t>етствуют  годовым отметкам у 9 человек (75</w:t>
                        </w:r>
                        <w:r w:rsidRPr="008A1F6C">
                          <w:t>%)  обучающихся;</w:t>
                        </w:r>
                      </w:p>
                      <w:p w:rsidR="009F7FC6" w:rsidRPr="008A1F6C" w:rsidRDefault="009F7FC6" w:rsidP="009926AA">
                        <w:pPr>
                          <w:pStyle w:val="a4"/>
                        </w:pPr>
                        <w:r>
                          <w:t xml:space="preserve">выше годовой отметки у 1 </w:t>
                        </w:r>
                        <w:r w:rsidRPr="008A1F6C">
                          <w:t>человек</w:t>
                        </w:r>
                        <w:r>
                          <w:t xml:space="preserve">а </w:t>
                        </w:r>
                        <w:proofErr w:type="gramStart"/>
                        <w:r>
                          <w:t xml:space="preserve">( </w:t>
                        </w:r>
                        <w:proofErr w:type="gramEnd"/>
                        <w:r>
                          <w:t>8</w:t>
                        </w:r>
                        <w:r w:rsidRPr="008A1F6C">
                          <w:t xml:space="preserve"> %) обучающихся;</w:t>
                        </w:r>
                      </w:p>
                      <w:p w:rsidR="009F7FC6" w:rsidRPr="008A1F6C" w:rsidRDefault="009F7FC6" w:rsidP="009926AA">
                        <w:pPr>
                          <w:pStyle w:val="a4"/>
                        </w:pPr>
                        <w:r>
                          <w:t>ниже годовой отметки у 2человек  (17</w:t>
                        </w:r>
                        <w:r w:rsidRPr="008A1F6C">
                          <w:t xml:space="preserve">%) </w:t>
                        </w:r>
                        <w:proofErr w:type="gramStart"/>
                        <w:r w:rsidRPr="008A1F6C">
                          <w:t>обучающихся</w:t>
                        </w:r>
                        <w:proofErr w:type="gramEnd"/>
                        <w:r w:rsidRPr="008A1F6C">
                          <w:t>;</w:t>
                        </w:r>
                      </w:p>
                      <w:p w:rsidR="009F7FC6" w:rsidRPr="008A1F6C" w:rsidRDefault="009F7FC6" w:rsidP="009926AA">
                        <w:pPr>
                          <w:pStyle w:val="a4"/>
                        </w:pPr>
                        <w:r w:rsidRPr="008A1F6C">
                          <w:t xml:space="preserve">Результаты ГИА по </w:t>
                        </w:r>
                        <w:r>
                          <w:t xml:space="preserve"> геометрии</w:t>
                        </w:r>
                        <w:r w:rsidRPr="008A1F6C">
                          <w:t>:</w:t>
                        </w:r>
                      </w:p>
                      <w:p w:rsidR="009F7FC6" w:rsidRPr="008A1F6C" w:rsidRDefault="009F7FC6" w:rsidP="009926AA">
                        <w:pPr>
                          <w:pStyle w:val="a4"/>
                        </w:pPr>
                        <w:r w:rsidRPr="008A1F6C">
                          <w:t>соотв</w:t>
                        </w:r>
                        <w:r>
                          <w:t>етствуют  годовым отметкам у  9 человек (75</w:t>
                        </w:r>
                        <w:r w:rsidRPr="008A1F6C">
                          <w:t>%)  обучающихся;</w:t>
                        </w:r>
                      </w:p>
                      <w:p w:rsidR="009F7FC6" w:rsidRPr="008A1F6C" w:rsidRDefault="009F7FC6" w:rsidP="009926AA">
                        <w:pPr>
                          <w:pStyle w:val="a4"/>
                        </w:pPr>
                        <w:r>
                          <w:t xml:space="preserve">выше годовой отметки у 2 </w:t>
                        </w:r>
                        <w:r w:rsidRPr="008A1F6C">
                          <w:t>человек</w:t>
                        </w:r>
                        <w:r>
                          <w:t xml:space="preserve">а </w:t>
                        </w:r>
                        <w:proofErr w:type="gramStart"/>
                        <w:r>
                          <w:t xml:space="preserve">( </w:t>
                        </w:r>
                        <w:proofErr w:type="gramEnd"/>
                        <w:r>
                          <w:t>17</w:t>
                        </w:r>
                        <w:r w:rsidRPr="008A1F6C">
                          <w:t xml:space="preserve"> %) обучающихся;</w:t>
                        </w:r>
                      </w:p>
                      <w:p w:rsidR="009F7FC6" w:rsidRPr="008A1F6C" w:rsidRDefault="009F7FC6" w:rsidP="009926AA">
                        <w:pPr>
                          <w:pStyle w:val="a4"/>
                        </w:pPr>
                        <w:r>
                          <w:t xml:space="preserve">ниже годовой отметки у 0 человек   </w:t>
                        </w:r>
                        <w:proofErr w:type="gramStart"/>
                        <w:r>
                          <w:t xml:space="preserve">( </w:t>
                        </w:r>
                        <w:proofErr w:type="gramEnd"/>
                        <w:r>
                          <w:t>0</w:t>
                        </w:r>
                        <w:r w:rsidRPr="008A1F6C">
                          <w:t>%) обучающихся;</w:t>
                        </w:r>
                      </w:p>
                      <w:p w:rsidR="009F7FC6" w:rsidRPr="008A1F6C" w:rsidRDefault="009F7FC6" w:rsidP="009926AA">
                        <w:pPr>
                          <w:pStyle w:val="a4"/>
                        </w:pPr>
                        <w:r>
                          <w:t xml:space="preserve"> Общий средний балл  по математике  3  , ниже      </w:t>
                        </w:r>
                        <w:proofErr w:type="spellStart"/>
                        <w:r>
                          <w:t>среднерайонного</w:t>
                        </w:r>
                        <w:proofErr w:type="spellEnd"/>
                        <w:r>
                          <w:t xml:space="preserve"> балла</w:t>
                        </w:r>
                        <w:proofErr w:type="gramStart"/>
                        <w:r>
                          <w:t xml:space="preserve">( </w:t>
                        </w:r>
                        <w:proofErr w:type="gramEnd"/>
                        <w:r>
                          <w:t>4    ).</w:t>
                        </w:r>
                      </w:p>
                      <w:p w:rsidR="009F7FC6" w:rsidRPr="004D5FAE" w:rsidRDefault="009F7FC6" w:rsidP="009926AA">
                        <w:pPr>
                          <w:pStyle w:val="a4"/>
                        </w:pPr>
                        <w:r w:rsidRPr="004D5FAE">
                          <w:t xml:space="preserve">В образовательном учреждении  по результатам </w:t>
                        </w:r>
                        <w:r>
                          <w:t xml:space="preserve"> ОГЭ</w:t>
                        </w:r>
                        <w:r w:rsidRPr="004D5FAE">
                          <w:t xml:space="preserve"> сделаны выводы  о причинах несовпадения годовой и экзаменационной отметки.</w:t>
                        </w:r>
                      </w:p>
                      <w:p w:rsidR="009F7FC6" w:rsidRPr="004D5FAE" w:rsidRDefault="009F7FC6" w:rsidP="009926AA">
                        <w:pPr>
                          <w:ind w:firstLine="709"/>
                          <w:jc w:val="both"/>
                          <w:rPr>
                            <w:rFonts w:ascii="Times New Roman" w:hAnsi="Times New Roman" w:cs="Times New Roman"/>
                            <w:sz w:val="24"/>
                            <w:szCs w:val="24"/>
                          </w:rPr>
                        </w:pPr>
                        <w:proofErr w:type="gramStart"/>
                        <w:r w:rsidRPr="004D5FAE">
                          <w:rPr>
                            <w:rFonts w:ascii="Times New Roman" w:hAnsi="Times New Roman" w:cs="Times New Roman"/>
                            <w:sz w:val="24"/>
                            <w:szCs w:val="24"/>
                          </w:rPr>
                          <w:t>Контроль за</w:t>
                        </w:r>
                        <w:proofErr w:type="gramEnd"/>
                        <w:r w:rsidRPr="004D5FAE">
                          <w:rPr>
                            <w:rFonts w:ascii="Times New Roman" w:hAnsi="Times New Roman" w:cs="Times New Roman"/>
                            <w:sz w:val="24"/>
                            <w:szCs w:val="24"/>
                          </w:rPr>
                          <w:t xml:space="preserve"> качеством преподавания в 9-а классе в течение 201</w:t>
                        </w:r>
                        <w:r>
                          <w:rPr>
                            <w:rFonts w:ascii="Times New Roman" w:hAnsi="Times New Roman" w:cs="Times New Roman"/>
                            <w:sz w:val="24"/>
                            <w:szCs w:val="24"/>
                          </w:rPr>
                          <w:t>4-2015</w:t>
                        </w:r>
                        <w:r w:rsidRPr="004D5FAE">
                          <w:rPr>
                            <w:rFonts w:ascii="Times New Roman" w:hAnsi="Times New Roman" w:cs="Times New Roman"/>
                            <w:sz w:val="24"/>
                            <w:szCs w:val="24"/>
                          </w:rPr>
                          <w:t xml:space="preserve"> учебного года выявил ряд пробелов: </w:t>
                        </w:r>
                      </w:p>
                      <w:p w:rsidR="009F7FC6" w:rsidRPr="004D5FAE" w:rsidRDefault="009F7FC6" w:rsidP="009F7FC6">
                        <w:pPr>
                          <w:numPr>
                            <w:ilvl w:val="0"/>
                            <w:numId w:val="4"/>
                          </w:numPr>
                          <w:spacing w:after="0" w:line="240" w:lineRule="auto"/>
                          <w:jc w:val="both"/>
                          <w:rPr>
                            <w:rFonts w:ascii="Times New Roman" w:hAnsi="Times New Roman" w:cs="Times New Roman"/>
                            <w:sz w:val="24"/>
                            <w:szCs w:val="24"/>
                          </w:rPr>
                        </w:pPr>
                        <w:r w:rsidRPr="004D5FAE">
                          <w:rPr>
                            <w:rFonts w:ascii="Times New Roman" w:hAnsi="Times New Roman" w:cs="Times New Roman"/>
                            <w:sz w:val="24"/>
                            <w:szCs w:val="24"/>
                          </w:rPr>
                          <w:t>недостаточное стимулирование познавательной деятельности учащегося со стороны педагогов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9F7FC6" w:rsidRPr="004D5FAE" w:rsidRDefault="009F7FC6" w:rsidP="009F7FC6">
                        <w:pPr>
                          <w:numPr>
                            <w:ilvl w:val="0"/>
                            <w:numId w:val="4"/>
                          </w:numPr>
                          <w:spacing w:after="0" w:line="240" w:lineRule="auto"/>
                          <w:jc w:val="both"/>
                          <w:rPr>
                            <w:rFonts w:ascii="Times New Roman" w:hAnsi="Times New Roman" w:cs="Times New Roman"/>
                            <w:sz w:val="24"/>
                            <w:szCs w:val="24"/>
                          </w:rPr>
                        </w:pPr>
                        <w:r w:rsidRPr="004D5FAE">
                          <w:rPr>
                            <w:rFonts w:ascii="Times New Roman" w:hAnsi="Times New Roman" w:cs="Times New Roman"/>
                            <w:sz w:val="24"/>
                            <w:szCs w:val="24"/>
                          </w:rPr>
                          <w:t>отсутствие отдельной системы работы со средними, слабыми учащимися по развитию их интеллектуальных способностей;</w:t>
                        </w:r>
                      </w:p>
                      <w:p w:rsidR="009F7FC6" w:rsidRPr="004D5FAE" w:rsidRDefault="009F7FC6" w:rsidP="009F7FC6">
                        <w:pPr>
                          <w:numPr>
                            <w:ilvl w:val="0"/>
                            <w:numId w:val="4"/>
                          </w:numPr>
                          <w:spacing w:after="0" w:line="240" w:lineRule="auto"/>
                          <w:jc w:val="both"/>
                          <w:rPr>
                            <w:rFonts w:ascii="Times New Roman" w:hAnsi="Times New Roman" w:cs="Times New Roman"/>
                            <w:sz w:val="24"/>
                            <w:szCs w:val="24"/>
                          </w:rPr>
                        </w:pPr>
                        <w:r w:rsidRPr="004D5FAE">
                          <w:rPr>
                            <w:rFonts w:ascii="Times New Roman" w:hAnsi="Times New Roman" w:cs="Times New Roman"/>
                            <w:sz w:val="24"/>
                            <w:szCs w:val="24"/>
                          </w:rPr>
                          <w:t>недостаточный уровень работы по индивидуализации и дифференциации обучения учащихся;</w:t>
                        </w:r>
                      </w:p>
                      <w:p w:rsidR="009F7FC6" w:rsidRPr="004D5FAE" w:rsidRDefault="009F7FC6" w:rsidP="009926AA">
                        <w:pPr>
                          <w:jc w:val="both"/>
                          <w:rPr>
                            <w:rFonts w:ascii="Times New Roman" w:hAnsi="Times New Roman" w:cs="Times New Roman"/>
                            <w:sz w:val="24"/>
                            <w:szCs w:val="24"/>
                          </w:rPr>
                        </w:pPr>
                      </w:p>
                      <w:p w:rsidR="009F7FC6" w:rsidRPr="004D5FAE" w:rsidRDefault="009F7FC6" w:rsidP="009926AA">
                        <w:pPr>
                          <w:jc w:val="both"/>
                          <w:rPr>
                            <w:rFonts w:ascii="Times New Roman" w:hAnsi="Times New Roman" w:cs="Times New Roman"/>
                            <w:b/>
                            <w:sz w:val="24"/>
                            <w:szCs w:val="24"/>
                          </w:rPr>
                        </w:pPr>
                        <w:r>
                          <w:rPr>
                            <w:rFonts w:ascii="Times New Roman" w:hAnsi="Times New Roman" w:cs="Times New Roman"/>
                            <w:b/>
                            <w:sz w:val="24"/>
                            <w:szCs w:val="24"/>
                          </w:rPr>
                          <w:t xml:space="preserve">В  2015-2016 учебном  году </w:t>
                        </w:r>
                        <w:r w:rsidRPr="004D5FAE">
                          <w:rPr>
                            <w:rFonts w:ascii="Times New Roman" w:hAnsi="Times New Roman" w:cs="Times New Roman"/>
                            <w:b/>
                            <w:sz w:val="24"/>
                            <w:szCs w:val="24"/>
                          </w:rPr>
                          <w:t xml:space="preserve"> необходимо: </w:t>
                        </w:r>
                      </w:p>
                      <w:p w:rsidR="009F7FC6" w:rsidRPr="004D5FAE" w:rsidRDefault="009F7FC6" w:rsidP="009F7FC6">
                        <w:pPr>
                          <w:numPr>
                            <w:ilvl w:val="1"/>
                            <w:numId w:val="3"/>
                          </w:numPr>
                          <w:tabs>
                            <w:tab w:val="clear" w:pos="1440"/>
                            <w:tab w:val="num" w:pos="360"/>
                          </w:tabs>
                          <w:spacing w:after="0" w:line="240" w:lineRule="auto"/>
                          <w:ind w:left="360"/>
                          <w:jc w:val="both"/>
                          <w:rPr>
                            <w:rFonts w:ascii="Times New Roman" w:hAnsi="Times New Roman" w:cs="Times New Roman"/>
                            <w:sz w:val="24"/>
                            <w:szCs w:val="24"/>
                          </w:rPr>
                        </w:pPr>
                        <w:r w:rsidRPr="004D5FAE">
                          <w:rPr>
                            <w:rFonts w:ascii="Times New Roman" w:hAnsi="Times New Roman" w:cs="Times New Roman"/>
                            <w:sz w:val="24"/>
                            <w:szCs w:val="24"/>
                          </w:rPr>
                          <w:t xml:space="preserve">На заседании предметных методических объединениях обсудить результаты </w:t>
                        </w:r>
                        <w:r>
                          <w:rPr>
                            <w:rFonts w:ascii="Times New Roman" w:hAnsi="Times New Roman" w:cs="Times New Roman"/>
                            <w:sz w:val="24"/>
                            <w:szCs w:val="24"/>
                          </w:rPr>
                          <w:t xml:space="preserve"> ОГЭ</w:t>
                        </w:r>
                        <w:r w:rsidRPr="004D5FAE">
                          <w:rPr>
                            <w:rFonts w:ascii="Times New Roman" w:hAnsi="Times New Roman" w:cs="Times New Roman"/>
                            <w:sz w:val="24"/>
                            <w:szCs w:val="24"/>
                          </w:rPr>
                          <w:t xml:space="preserve"> выпускников 9-а класса.</w:t>
                        </w:r>
                      </w:p>
                      <w:p w:rsidR="009F7FC6" w:rsidRPr="004D5FAE" w:rsidRDefault="009F7FC6" w:rsidP="009F7FC6">
                        <w:pPr>
                          <w:numPr>
                            <w:ilvl w:val="1"/>
                            <w:numId w:val="3"/>
                          </w:numPr>
                          <w:tabs>
                            <w:tab w:val="clear" w:pos="1440"/>
                            <w:tab w:val="num" w:pos="360"/>
                          </w:tabs>
                          <w:spacing w:after="0" w:line="240" w:lineRule="auto"/>
                          <w:ind w:left="360"/>
                          <w:jc w:val="both"/>
                          <w:rPr>
                            <w:rFonts w:ascii="Times New Roman" w:hAnsi="Times New Roman" w:cs="Times New Roman"/>
                            <w:sz w:val="24"/>
                            <w:szCs w:val="24"/>
                          </w:rPr>
                        </w:pPr>
                        <w:r w:rsidRPr="004D5FAE">
                          <w:rPr>
                            <w:rFonts w:ascii="Times New Roman" w:hAnsi="Times New Roman" w:cs="Times New Roman"/>
                            <w:sz w:val="24"/>
                            <w:szCs w:val="24"/>
                          </w:rPr>
                          <w:t>Разработать план устранения недостатков и обеспечить безусловное его выполнение в течение года.</w:t>
                        </w:r>
                      </w:p>
                      <w:p w:rsidR="009F7FC6" w:rsidRPr="004D5FAE" w:rsidRDefault="009F7FC6" w:rsidP="009F7FC6">
                        <w:pPr>
                          <w:numPr>
                            <w:ilvl w:val="1"/>
                            <w:numId w:val="3"/>
                          </w:numPr>
                          <w:tabs>
                            <w:tab w:val="clear" w:pos="1440"/>
                            <w:tab w:val="num" w:pos="360"/>
                          </w:tabs>
                          <w:spacing w:after="0" w:line="240" w:lineRule="auto"/>
                          <w:ind w:left="360"/>
                          <w:jc w:val="both"/>
                          <w:rPr>
                            <w:rFonts w:ascii="Times New Roman" w:hAnsi="Times New Roman" w:cs="Times New Roman"/>
                            <w:sz w:val="24"/>
                            <w:szCs w:val="24"/>
                          </w:rPr>
                        </w:pPr>
                        <w:r w:rsidRPr="004D5FAE">
                          <w:rPr>
                            <w:rFonts w:ascii="Times New Roman" w:hAnsi="Times New Roman" w:cs="Times New Roman"/>
                            <w:sz w:val="24"/>
                            <w:szCs w:val="24"/>
                          </w:rPr>
                          <w:t>Учителям-предметникам активизировать работу по мотивации выпускников на социализацию.</w:t>
                        </w:r>
                      </w:p>
                      <w:p w:rsidR="009F7FC6" w:rsidRPr="004D5FAE" w:rsidRDefault="009F7FC6" w:rsidP="009F7FC6">
                        <w:pPr>
                          <w:numPr>
                            <w:ilvl w:val="1"/>
                            <w:numId w:val="3"/>
                          </w:numPr>
                          <w:tabs>
                            <w:tab w:val="clear" w:pos="1440"/>
                            <w:tab w:val="num" w:pos="360"/>
                          </w:tabs>
                          <w:spacing w:after="0" w:line="240" w:lineRule="auto"/>
                          <w:ind w:left="360"/>
                          <w:jc w:val="both"/>
                          <w:rPr>
                            <w:rFonts w:ascii="Times New Roman" w:hAnsi="Times New Roman" w:cs="Times New Roman"/>
                            <w:sz w:val="24"/>
                            <w:szCs w:val="24"/>
                          </w:rPr>
                        </w:pPr>
                        <w:r w:rsidRPr="004D5FAE">
                          <w:rPr>
                            <w:rFonts w:ascii="Times New Roman" w:hAnsi="Times New Roman" w:cs="Times New Roman"/>
                            <w:sz w:val="24"/>
                            <w:szCs w:val="24"/>
                          </w:rPr>
                          <w:t>Обеспечить прочное усвоение всеми учащимися минимума содержания на базовом уровне. Включать на каждом уроке задания части I в раздаточные материалы и в устный счет и отрабатывать эту группу задач.</w:t>
                        </w:r>
                      </w:p>
                      <w:p w:rsidR="009F7FC6" w:rsidRPr="004D5FAE" w:rsidRDefault="009F7FC6" w:rsidP="009F7FC6">
                        <w:pPr>
                          <w:numPr>
                            <w:ilvl w:val="1"/>
                            <w:numId w:val="3"/>
                          </w:numPr>
                          <w:tabs>
                            <w:tab w:val="clear" w:pos="1440"/>
                            <w:tab w:val="num" w:pos="360"/>
                          </w:tabs>
                          <w:spacing w:after="0" w:line="240" w:lineRule="auto"/>
                          <w:ind w:left="360"/>
                          <w:jc w:val="both"/>
                          <w:rPr>
                            <w:rFonts w:ascii="Times New Roman" w:hAnsi="Times New Roman" w:cs="Times New Roman"/>
                            <w:sz w:val="24"/>
                            <w:szCs w:val="24"/>
                          </w:rPr>
                        </w:pPr>
                        <w:r w:rsidRPr="004D5FAE">
                          <w:rPr>
                            <w:rFonts w:ascii="Times New Roman" w:hAnsi="Times New Roman" w:cs="Times New Roman"/>
                            <w:sz w:val="24"/>
                            <w:szCs w:val="24"/>
                          </w:rPr>
                          <w:t>Систематически отрабатывать различные алгоритмы способов решений и применений математических формул в различных ситуациях.</w:t>
                        </w:r>
                      </w:p>
                      <w:p w:rsidR="009F7FC6" w:rsidRPr="004D5FAE" w:rsidRDefault="009F7FC6" w:rsidP="009F7FC6">
                        <w:pPr>
                          <w:numPr>
                            <w:ilvl w:val="1"/>
                            <w:numId w:val="3"/>
                          </w:numPr>
                          <w:tabs>
                            <w:tab w:val="clear" w:pos="1440"/>
                            <w:tab w:val="num" w:pos="360"/>
                          </w:tabs>
                          <w:spacing w:after="0" w:line="240" w:lineRule="auto"/>
                          <w:ind w:left="360"/>
                          <w:jc w:val="both"/>
                          <w:rPr>
                            <w:rFonts w:ascii="Times New Roman" w:hAnsi="Times New Roman" w:cs="Times New Roman"/>
                            <w:sz w:val="24"/>
                            <w:szCs w:val="24"/>
                          </w:rPr>
                        </w:pPr>
                        <w:r w:rsidRPr="004D5FAE">
                          <w:rPr>
                            <w:rFonts w:ascii="Times New Roman" w:hAnsi="Times New Roman" w:cs="Times New Roman"/>
                            <w:sz w:val="24"/>
                            <w:szCs w:val="24"/>
                          </w:rPr>
                          <w:lastRenderedPageBreak/>
                          <w:t xml:space="preserve">Администрации школы поставить на классно – обобщающий контроль 9 -а класс, с целью выявления </w:t>
                        </w:r>
                        <w:proofErr w:type="spellStart"/>
                        <w:r w:rsidRPr="004D5FAE">
                          <w:rPr>
                            <w:rFonts w:ascii="Times New Roman" w:hAnsi="Times New Roman" w:cs="Times New Roman"/>
                            <w:sz w:val="24"/>
                            <w:szCs w:val="24"/>
                          </w:rPr>
                          <w:t>сформированности</w:t>
                        </w:r>
                        <w:proofErr w:type="spellEnd"/>
                        <w:r w:rsidRPr="004D5FAE">
                          <w:rPr>
                            <w:rFonts w:ascii="Times New Roman" w:hAnsi="Times New Roman" w:cs="Times New Roman"/>
                            <w:sz w:val="24"/>
                            <w:szCs w:val="24"/>
                          </w:rPr>
                          <w:t xml:space="preserve"> ЗУН выпускников и оказание коррекции в знаниях учащихся, нуждающихся в педагогической поддержке. </w:t>
                        </w:r>
                      </w:p>
                      <w:p w:rsidR="009F7FC6" w:rsidRDefault="009F7FC6" w:rsidP="009F7FC6">
                        <w:pPr>
                          <w:numPr>
                            <w:ilvl w:val="1"/>
                            <w:numId w:val="3"/>
                          </w:numPr>
                          <w:tabs>
                            <w:tab w:val="clear" w:pos="1440"/>
                            <w:tab w:val="num" w:pos="360"/>
                          </w:tabs>
                          <w:spacing w:after="0" w:line="240" w:lineRule="auto"/>
                          <w:ind w:left="360"/>
                          <w:jc w:val="both"/>
                          <w:rPr>
                            <w:rFonts w:ascii="Times New Roman" w:hAnsi="Times New Roman" w:cs="Times New Roman"/>
                            <w:sz w:val="24"/>
                            <w:szCs w:val="24"/>
                          </w:rPr>
                        </w:pPr>
                        <w:r w:rsidRPr="004D5FAE">
                          <w:rPr>
                            <w:rFonts w:ascii="Times New Roman" w:hAnsi="Times New Roman" w:cs="Times New Roman"/>
                            <w:sz w:val="24"/>
                            <w:szCs w:val="24"/>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rsidR="009F7FC6" w:rsidRPr="00AF6766" w:rsidRDefault="009F7FC6" w:rsidP="009926AA">
                        <w:pPr>
                          <w:spacing w:after="0" w:line="240" w:lineRule="auto"/>
                          <w:jc w:val="center"/>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Анализ посещаемости по классам.</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Одна из основных проблем школы это посещаемость занятий, по плану ВШК в школе проводится мониторинг посещаемости.</w:t>
                        </w:r>
                      </w:p>
                      <w:p w:rsidR="009F7FC6" w:rsidRPr="003C48DD"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Всего за год   пропущено </w:t>
                        </w:r>
                        <w:r w:rsidRPr="003C48DD">
                          <w:rPr>
                            <w:rFonts w:ascii="Times New Roman" w:eastAsia="Times New Roman" w:hAnsi="Times New Roman" w:cs="Times New Roman"/>
                            <w:sz w:val="24"/>
                            <w:szCs w:val="24"/>
                          </w:rPr>
                          <w:t xml:space="preserve">4453 урока, по уважительной причине из них </w:t>
                        </w:r>
                        <w:r>
                          <w:rPr>
                            <w:rFonts w:ascii="Times New Roman" w:eastAsia="Times New Roman" w:hAnsi="Times New Roman" w:cs="Times New Roman"/>
                            <w:sz w:val="24"/>
                            <w:szCs w:val="24"/>
                          </w:rPr>
                          <w:t>39</w:t>
                        </w:r>
                        <w:r w:rsidRPr="003C48DD">
                          <w:rPr>
                            <w:rFonts w:ascii="Times New Roman" w:eastAsia="Times New Roman" w:hAnsi="Times New Roman" w:cs="Times New Roman"/>
                            <w:sz w:val="24"/>
                            <w:szCs w:val="24"/>
                          </w:rPr>
                          <w:t>80-</w:t>
                        </w:r>
                        <w:r>
                          <w:rPr>
                            <w:rFonts w:ascii="Times New Roman" w:eastAsia="Times New Roman" w:hAnsi="Times New Roman" w:cs="Times New Roman"/>
                            <w:sz w:val="24"/>
                            <w:szCs w:val="24"/>
                          </w:rPr>
                          <w:t>89</w:t>
                        </w:r>
                        <w:r w:rsidRPr="003C48D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11</w:t>
                        </w:r>
                        <w:r w:rsidRPr="003C48DD">
                          <w:rPr>
                            <w:rFonts w:ascii="Times New Roman" w:eastAsia="Times New Roman" w:hAnsi="Times New Roman" w:cs="Times New Roman"/>
                            <w:sz w:val="24"/>
                            <w:szCs w:val="24"/>
                          </w:rPr>
                          <w:t xml:space="preserve"> % по неуважительной причине. </w:t>
                        </w:r>
                      </w:p>
                      <w:p w:rsidR="009F7FC6" w:rsidRPr="008E0AFD" w:rsidRDefault="009F7FC6" w:rsidP="009926AA">
                        <w:pPr>
                          <w:spacing w:after="0" w:line="240" w:lineRule="auto"/>
                          <w:rPr>
                            <w:rFonts w:ascii="Times New Roman" w:eastAsia="Times New Roman" w:hAnsi="Times New Roman" w:cs="Times New Roman"/>
                            <w:sz w:val="24"/>
                            <w:szCs w:val="24"/>
                          </w:rPr>
                        </w:pPr>
                        <w:r w:rsidRPr="008E0AFD">
                          <w:rPr>
                            <w:rFonts w:ascii="Times New Roman" w:eastAsia="Times New Roman" w:hAnsi="Times New Roman" w:cs="Times New Roman"/>
                            <w:sz w:val="24"/>
                            <w:szCs w:val="24"/>
                          </w:rPr>
                          <w:t>Наибольшее количество пропусков по неуважительной причине   в 7,8,9, 10  классах. Посещаемость учеников  классные руководители отслеживают каждую четверть, до сведения родителей пропуски доводятся. Родители этих учеников были приглашены в школу по поводу посещаемости и успеваемости, но изменений больших не произошло, ученики школу без уважительной причины, родители влияния на учеников не оказывают.   Классным руководителям было рекомендовано взять  под особый контроль посещение учеников на следующий учебный год</w:t>
                        </w:r>
                        <w:proofErr w:type="gramStart"/>
                        <w:r w:rsidRPr="008E0AFD">
                          <w:rPr>
                            <w:rFonts w:ascii="Times New Roman" w:eastAsia="Times New Roman" w:hAnsi="Times New Roman" w:cs="Times New Roman"/>
                            <w:sz w:val="24"/>
                            <w:szCs w:val="24"/>
                          </w:rPr>
                          <w:t xml:space="preserve"> ,</w:t>
                        </w:r>
                        <w:proofErr w:type="gramEnd"/>
                        <w:r w:rsidRPr="008E0AFD">
                          <w:rPr>
                            <w:rFonts w:ascii="Times New Roman" w:eastAsia="Times New Roman" w:hAnsi="Times New Roman" w:cs="Times New Roman"/>
                            <w:sz w:val="24"/>
                            <w:szCs w:val="24"/>
                          </w:rPr>
                          <w:t xml:space="preserve"> наладить контакт с родителями и доводить до их сведения каждый пропущенный урок, но изменений к лучшему не произошло.  Администрации школы на следующий учебный год вопрос посещаемости оставить  на контроле. Классным руководителям 8,9, 10,11  классов прописать в планах воспитательных работ мероприятия по ликвидации пропусков без уважительной причины</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По традиционной программе в этом году занимались учащиеся</w:t>
                        </w:r>
                        <w:r>
                          <w:rPr>
                            <w:rFonts w:ascii="Times New Roman" w:eastAsia="Times New Roman" w:hAnsi="Times New Roman" w:cs="Times New Roman"/>
                            <w:sz w:val="24"/>
                            <w:szCs w:val="24"/>
                          </w:rPr>
                          <w:t xml:space="preserve"> среднего звена с 6 класса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с 1-4  класс</w:t>
                        </w:r>
                        <w:r w:rsidRPr="00AF6766">
                          <w:rPr>
                            <w:rFonts w:ascii="Times New Roman" w:eastAsia="Times New Roman" w:hAnsi="Times New Roman" w:cs="Times New Roman"/>
                            <w:sz w:val="24"/>
                            <w:szCs w:val="24"/>
                          </w:rPr>
                          <w:t xml:space="preserve"> – введение ФГОС 2 стандарта). В 10-11 классах осуществлялось профильное обучение, в школе введен  </w:t>
                        </w:r>
                        <w:r>
                          <w:rPr>
                            <w:rFonts w:ascii="Times New Roman" w:eastAsia="Times New Roman" w:hAnsi="Times New Roman" w:cs="Times New Roman"/>
                            <w:sz w:val="24"/>
                            <w:szCs w:val="24"/>
                          </w:rPr>
                          <w:t xml:space="preserve">естественно-математический </w:t>
                        </w:r>
                        <w:r w:rsidRPr="00AF6766">
                          <w:rPr>
                            <w:rFonts w:ascii="Times New Roman" w:eastAsia="Times New Roman" w:hAnsi="Times New Roman" w:cs="Times New Roman"/>
                            <w:sz w:val="24"/>
                            <w:szCs w:val="24"/>
                          </w:rPr>
                          <w:t>профиль. Подводя итоги, следует отметить положительные результаты по реализации профильного обучения, накоплен опыт по созданию индивидуальных образовательных программ для учащихся профильных классов</w:t>
                        </w:r>
                        <w:proofErr w:type="gramStart"/>
                        <w:r w:rsidRPr="00AF6766">
                          <w:rPr>
                            <w:rFonts w:ascii="Times New Roman" w:eastAsia="Times New Roman" w:hAnsi="Times New Roman" w:cs="Times New Roman"/>
                            <w:sz w:val="24"/>
                            <w:szCs w:val="24"/>
                          </w:rPr>
                          <w:t xml:space="preserve"> .</w:t>
                        </w:r>
                        <w:proofErr w:type="gramEnd"/>
                        <w:r w:rsidRPr="00AF6766">
                          <w:rPr>
                            <w:rFonts w:ascii="Times New Roman" w:eastAsia="Times New Roman" w:hAnsi="Times New Roman" w:cs="Times New Roman"/>
                            <w:sz w:val="24"/>
                            <w:szCs w:val="24"/>
                          </w:rPr>
                          <w:t xml:space="preserve"> На следующий год планируется продолжить работу учителей.</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xml:space="preserve">В 4 </w:t>
                        </w:r>
                        <w:proofErr w:type="spellStart"/>
                        <w:r w:rsidRPr="00AF6766">
                          <w:rPr>
                            <w:rFonts w:ascii="Times New Roman" w:eastAsia="Times New Roman" w:hAnsi="Times New Roman" w:cs="Times New Roman"/>
                            <w:sz w:val="24"/>
                            <w:szCs w:val="24"/>
                          </w:rPr>
                          <w:t>кл</w:t>
                        </w:r>
                        <w:proofErr w:type="spellEnd"/>
                        <w:r w:rsidRPr="00AF6766">
                          <w:rPr>
                            <w:rFonts w:ascii="Times New Roman" w:eastAsia="Times New Roman" w:hAnsi="Times New Roman" w:cs="Times New Roman"/>
                            <w:sz w:val="24"/>
                            <w:szCs w:val="24"/>
                          </w:rPr>
                          <w:t xml:space="preserve">. введен новый предмет ОРКСЭ. В результате анкетирования родителей, ученики 4 класса занимались по модулю  « Основы </w:t>
                        </w:r>
                        <w:r>
                          <w:rPr>
                            <w:rFonts w:ascii="Times New Roman" w:eastAsia="Times New Roman" w:hAnsi="Times New Roman" w:cs="Times New Roman"/>
                            <w:sz w:val="24"/>
                            <w:szCs w:val="24"/>
                          </w:rPr>
                          <w:t xml:space="preserve"> светской этики</w:t>
                        </w:r>
                        <w:r w:rsidRPr="00AF6766">
                          <w:rPr>
                            <w:rFonts w:ascii="Times New Roman" w:eastAsia="Times New Roman" w:hAnsi="Times New Roman" w:cs="Times New Roman"/>
                            <w:sz w:val="24"/>
                            <w:szCs w:val="24"/>
                          </w:rPr>
                          <w:t>»</w:t>
                        </w:r>
                        <w:proofErr w:type="gramStart"/>
                        <w:r w:rsidRPr="00AF6766">
                          <w:rPr>
                            <w:rFonts w:ascii="Times New Roman" w:eastAsia="Times New Roman" w:hAnsi="Times New Roman" w:cs="Times New Roman"/>
                            <w:sz w:val="24"/>
                            <w:szCs w:val="24"/>
                          </w:rPr>
                          <w:t xml:space="preserve"> .</w:t>
                        </w:r>
                        <w:proofErr w:type="gramEnd"/>
                        <w:r w:rsidRPr="00AF6766">
                          <w:rPr>
                            <w:rFonts w:ascii="Times New Roman" w:eastAsia="Times New Roman" w:hAnsi="Times New Roman" w:cs="Times New Roman"/>
                            <w:sz w:val="24"/>
                            <w:szCs w:val="24"/>
                          </w:rPr>
                          <w:t xml:space="preserve"> На следующий год по желанию родителей учеников 3 класса модуль «Основы </w:t>
                        </w:r>
                        <w:r>
                          <w:rPr>
                            <w:rFonts w:ascii="Times New Roman" w:eastAsia="Times New Roman" w:hAnsi="Times New Roman" w:cs="Times New Roman"/>
                            <w:sz w:val="24"/>
                            <w:szCs w:val="24"/>
                          </w:rPr>
                          <w:t xml:space="preserve"> светской этики</w:t>
                        </w:r>
                        <w:r w:rsidRPr="00AF6766">
                          <w:rPr>
                            <w:rFonts w:ascii="Times New Roman" w:eastAsia="Times New Roman" w:hAnsi="Times New Roman" w:cs="Times New Roman"/>
                            <w:sz w:val="24"/>
                            <w:szCs w:val="24"/>
                          </w:rPr>
                          <w:t>» будет продолжаться.</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xml:space="preserve"> В школе II ступени введены </w:t>
                        </w:r>
                        <w:r>
                          <w:rPr>
                            <w:rFonts w:ascii="Times New Roman" w:eastAsia="Times New Roman" w:hAnsi="Times New Roman" w:cs="Times New Roman"/>
                            <w:sz w:val="24"/>
                            <w:szCs w:val="24"/>
                          </w:rPr>
                          <w:t xml:space="preserve">модули </w:t>
                        </w:r>
                        <w:r w:rsidRPr="00AF6766">
                          <w:rPr>
                            <w:rFonts w:ascii="Times New Roman" w:eastAsia="Times New Roman" w:hAnsi="Times New Roman" w:cs="Times New Roman"/>
                            <w:sz w:val="24"/>
                            <w:szCs w:val="24"/>
                          </w:rPr>
                          <w:t xml:space="preserve"> регионального компонента, кото</w:t>
                        </w:r>
                        <w:r>
                          <w:rPr>
                            <w:rFonts w:ascii="Times New Roman" w:eastAsia="Times New Roman" w:hAnsi="Times New Roman" w:cs="Times New Roman"/>
                            <w:sz w:val="24"/>
                            <w:szCs w:val="24"/>
                          </w:rPr>
                          <w:t xml:space="preserve">рые изучаются интегрировано в 5-6 </w:t>
                        </w:r>
                        <w:proofErr w:type="spellStart"/>
                        <w:r w:rsidRPr="00AF6766">
                          <w:rPr>
                            <w:rFonts w:ascii="Times New Roman" w:eastAsia="Times New Roman" w:hAnsi="Times New Roman" w:cs="Times New Roman"/>
                            <w:sz w:val="24"/>
                            <w:szCs w:val="24"/>
                          </w:rPr>
                          <w:t>кл</w:t>
                        </w:r>
                        <w:proofErr w:type="spellEnd"/>
                        <w:proofErr w:type="gramStart"/>
                        <w:r w:rsidRPr="00AF6766">
                          <w:rPr>
                            <w:rFonts w:ascii="Times New Roman" w:eastAsia="Times New Roman" w:hAnsi="Times New Roman" w:cs="Times New Roman"/>
                            <w:sz w:val="24"/>
                            <w:szCs w:val="24"/>
                          </w:rPr>
                          <w:t>.(</w:t>
                        </w:r>
                        <w:proofErr w:type="gramEnd"/>
                        <w:r w:rsidRPr="00AF6766">
                          <w:rPr>
                            <w:rFonts w:ascii="Times New Roman" w:eastAsia="Times New Roman" w:hAnsi="Times New Roman" w:cs="Times New Roman"/>
                            <w:sz w:val="24"/>
                            <w:szCs w:val="24"/>
                          </w:rPr>
                          <w:t xml:space="preserve"> « География </w:t>
                        </w:r>
                        <w:r>
                          <w:rPr>
                            <w:rFonts w:ascii="Times New Roman" w:eastAsia="Times New Roman" w:hAnsi="Times New Roman" w:cs="Times New Roman"/>
                            <w:sz w:val="24"/>
                            <w:szCs w:val="24"/>
                          </w:rPr>
                          <w:t xml:space="preserve">Ростовской </w:t>
                        </w:r>
                        <w:r w:rsidRPr="00AF6766">
                          <w:rPr>
                            <w:rFonts w:ascii="Times New Roman" w:eastAsia="Times New Roman" w:hAnsi="Times New Roman" w:cs="Times New Roman"/>
                            <w:sz w:val="24"/>
                            <w:szCs w:val="24"/>
                          </w:rPr>
                          <w:t>области» в курсе « География России»)</w:t>
                        </w:r>
                        <w:r>
                          <w:rPr>
                            <w:rFonts w:ascii="Times New Roman" w:eastAsia="Times New Roman" w:hAnsi="Times New Roman" w:cs="Times New Roman"/>
                            <w:sz w:val="24"/>
                            <w:szCs w:val="24"/>
                          </w:rPr>
                          <w:t>.</w:t>
                        </w:r>
                      </w:p>
                      <w:p w:rsidR="009F7FC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xml:space="preserve"> В 1- 11 </w:t>
                        </w:r>
                        <w:proofErr w:type="spellStart"/>
                        <w:r w:rsidRPr="00AF6766">
                          <w:rPr>
                            <w:rFonts w:ascii="Times New Roman" w:eastAsia="Times New Roman" w:hAnsi="Times New Roman" w:cs="Times New Roman"/>
                            <w:sz w:val="24"/>
                            <w:szCs w:val="24"/>
                          </w:rPr>
                          <w:t>кл</w:t>
                        </w:r>
                        <w:proofErr w:type="spellEnd"/>
                        <w:r w:rsidRPr="00AF6766">
                          <w:rPr>
                            <w:rFonts w:ascii="Times New Roman" w:eastAsia="Times New Roman" w:hAnsi="Times New Roman" w:cs="Times New Roman"/>
                            <w:sz w:val="24"/>
                            <w:szCs w:val="24"/>
                          </w:rPr>
                          <w:t>. введен дополнительный час по физической культуре</w:t>
                        </w:r>
                        <w:proofErr w:type="gramStart"/>
                        <w:r w:rsidRPr="00AF6766">
                          <w:rPr>
                            <w:rFonts w:ascii="Times New Roman" w:eastAsia="Times New Roman" w:hAnsi="Times New Roman" w:cs="Times New Roman"/>
                            <w:sz w:val="24"/>
                            <w:szCs w:val="24"/>
                          </w:rPr>
                          <w:t xml:space="preserve"> .</w:t>
                        </w:r>
                        <w:proofErr w:type="gramEnd"/>
                        <w:r w:rsidRPr="00AF6766">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8,9 классах</w:t>
                        </w:r>
                        <w:r w:rsidRPr="00AF6766">
                          <w:rPr>
                            <w:rFonts w:ascii="Times New Roman" w:eastAsia="Times New Roman" w:hAnsi="Times New Roman" w:cs="Times New Roman"/>
                            <w:sz w:val="24"/>
                            <w:szCs w:val="24"/>
                          </w:rPr>
                          <w:t xml:space="preserve"> создаются условия для выбора профиля, поэтому в ученический компонент учебного плана введена </w:t>
                        </w:r>
                        <w:proofErr w:type="spellStart"/>
                        <w:r w:rsidRPr="00AF6766">
                          <w:rPr>
                            <w:rFonts w:ascii="Times New Roman" w:eastAsia="Times New Roman" w:hAnsi="Times New Roman" w:cs="Times New Roman"/>
                            <w:sz w:val="24"/>
                            <w:szCs w:val="24"/>
                          </w:rPr>
                          <w:t>предпрофильная</w:t>
                        </w:r>
                        <w:proofErr w:type="spellEnd"/>
                        <w:r w:rsidRPr="00AF6766">
                          <w:rPr>
                            <w:rFonts w:ascii="Times New Roman" w:eastAsia="Times New Roman" w:hAnsi="Times New Roman" w:cs="Times New Roman"/>
                            <w:sz w:val="24"/>
                            <w:szCs w:val="24"/>
                          </w:rPr>
                          <w:t xml:space="preserve"> подготовка – </w:t>
                        </w:r>
                        <w:r>
                          <w:rPr>
                            <w:rFonts w:ascii="Times New Roman" w:eastAsia="Times New Roman" w:hAnsi="Times New Roman" w:cs="Times New Roman"/>
                            <w:sz w:val="24"/>
                            <w:szCs w:val="24"/>
                          </w:rPr>
                          <w:t>модули в количестве по 8</w:t>
                        </w:r>
                        <w:r w:rsidRPr="00AF6766">
                          <w:rPr>
                            <w:rFonts w:ascii="Times New Roman" w:eastAsia="Times New Roman" w:hAnsi="Times New Roman" w:cs="Times New Roman"/>
                            <w:sz w:val="24"/>
                            <w:szCs w:val="24"/>
                          </w:rPr>
                          <w:t xml:space="preserve"> часов.  Учащиеся 9 класса, подавшие документы в среднюю школу выбрали </w:t>
                        </w:r>
                        <w:r>
                          <w:rPr>
                            <w:rFonts w:ascii="Times New Roman" w:eastAsia="Times New Roman" w:hAnsi="Times New Roman" w:cs="Times New Roman"/>
                            <w:sz w:val="24"/>
                            <w:szCs w:val="24"/>
                          </w:rPr>
                          <w:t xml:space="preserve">гуманитарный </w:t>
                        </w:r>
                        <w:r w:rsidRPr="00AF6766">
                          <w:rPr>
                            <w:rFonts w:ascii="Times New Roman" w:eastAsia="Times New Roman" w:hAnsi="Times New Roman" w:cs="Times New Roman"/>
                            <w:sz w:val="24"/>
                            <w:szCs w:val="24"/>
                          </w:rPr>
                          <w:t>профиль обучения</w:t>
                        </w:r>
                      </w:p>
                      <w:p w:rsidR="009F7FC6" w:rsidRPr="00AF6766" w:rsidRDefault="009F7FC6" w:rsidP="009926AA">
                        <w:pPr>
                          <w:spacing w:after="0" w:line="240" w:lineRule="auto"/>
                          <w:jc w:val="center"/>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Введение ФГОС.</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Четвертый </w:t>
                        </w:r>
                        <w:r w:rsidRPr="00AF6766">
                          <w:rPr>
                            <w:rFonts w:ascii="Times New Roman" w:eastAsia="Times New Roman" w:hAnsi="Times New Roman" w:cs="Times New Roman"/>
                            <w:sz w:val="24"/>
                            <w:szCs w:val="24"/>
                          </w:rPr>
                          <w:t xml:space="preserve"> год школа работает в режиме п</w:t>
                        </w:r>
                        <w:r>
                          <w:rPr>
                            <w:rFonts w:ascii="Times New Roman" w:eastAsia="Times New Roman" w:hAnsi="Times New Roman" w:cs="Times New Roman"/>
                            <w:sz w:val="24"/>
                            <w:szCs w:val="24"/>
                          </w:rPr>
                          <w:t>о введению ФГОС</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ФГОС введен </w:t>
                        </w:r>
                        <w:r w:rsidRPr="00AF6766">
                          <w:rPr>
                            <w:rFonts w:ascii="Times New Roman" w:eastAsia="Times New Roman" w:hAnsi="Times New Roman" w:cs="Times New Roman"/>
                            <w:sz w:val="24"/>
                            <w:szCs w:val="24"/>
                          </w:rPr>
                          <w:t xml:space="preserve"> только в начальной ш</w:t>
                        </w:r>
                        <w:r>
                          <w:rPr>
                            <w:rFonts w:ascii="Times New Roman" w:eastAsia="Times New Roman" w:hAnsi="Times New Roman" w:cs="Times New Roman"/>
                            <w:sz w:val="24"/>
                            <w:szCs w:val="24"/>
                          </w:rPr>
                          <w:t>коле</w:t>
                        </w:r>
                        <w:r w:rsidRPr="00AF6766">
                          <w:rPr>
                            <w:rFonts w:ascii="Times New Roman" w:eastAsia="Times New Roman" w:hAnsi="Times New Roman" w:cs="Times New Roman"/>
                            <w:sz w:val="24"/>
                            <w:szCs w:val="24"/>
                          </w:rPr>
                          <w:t>.</w:t>
                        </w:r>
                      </w:p>
                      <w:p w:rsidR="009F7FC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xml:space="preserve">Ученики </w:t>
                        </w:r>
                        <w:r>
                          <w:rPr>
                            <w:rFonts w:ascii="Times New Roman" w:eastAsia="Times New Roman" w:hAnsi="Times New Roman" w:cs="Times New Roman"/>
                            <w:sz w:val="24"/>
                            <w:szCs w:val="24"/>
                          </w:rPr>
                          <w:t xml:space="preserve">1-4 </w:t>
                        </w:r>
                        <w:r w:rsidRPr="00AF6766">
                          <w:rPr>
                            <w:rFonts w:ascii="Times New Roman" w:eastAsia="Times New Roman" w:hAnsi="Times New Roman" w:cs="Times New Roman"/>
                            <w:sz w:val="24"/>
                            <w:szCs w:val="24"/>
                          </w:rPr>
                          <w:t xml:space="preserve">класса работают по УМК « </w:t>
                        </w:r>
                        <w:r>
                          <w:rPr>
                            <w:rFonts w:ascii="Times New Roman" w:eastAsia="Times New Roman" w:hAnsi="Times New Roman" w:cs="Times New Roman"/>
                            <w:sz w:val="24"/>
                            <w:szCs w:val="24"/>
                          </w:rPr>
                          <w:t>21 век</w:t>
                        </w:r>
                        <w:r w:rsidRPr="00AF6766">
                          <w:rPr>
                            <w:rFonts w:ascii="Times New Roman" w:eastAsia="Times New Roman" w:hAnsi="Times New Roman" w:cs="Times New Roman"/>
                            <w:sz w:val="24"/>
                            <w:szCs w:val="24"/>
                          </w:rPr>
                          <w:t>. Результаты промежуточной аттестации показали, что не все ученики 1</w:t>
                        </w:r>
                        <w:r>
                          <w:rPr>
                            <w:rFonts w:ascii="Times New Roman" w:eastAsia="Times New Roman" w:hAnsi="Times New Roman" w:cs="Times New Roman"/>
                            <w:sz w:val="24"/>
                            <w:szCs w:val="24"/>
                          </w:rPr>
                          <w:t>-4</w:t>
                        </w:r>
                        <w:r w:rsidRPr="00AF6766">
                          <w:rPr>
                            <w:rFonts w:ascii="Times New Roman" w:eastAsia="Times New Roman" w:hAnsi="Times New Roman" w:cs="Times New Roman"/>
                            <w:sz w:val="24"/>
                            <w:szCs w:val="24"/>
                          </w:rPr>
                          <w:t xml:space="preserve"> класса сп</w:t>
                        </w:r>
                        <w:r>
                          <w:rPr>
                            <w:rFonts w:ascii="Times New Roman" w:eastAsia="Times New Roman" w:hAnsi="Times New Roman" w:cs="Times New Roman"/>
                            <w:sz w:val="24"/>
                            <w:szCs w:val="24"/>
                          </w:rPr>
                          <w:t>равляются с данной программой. 2</w:t>
                        </w:r>
                        <w:r w:rsidRPr="00AF6766">
                          <w:rPr>
                            <w:rFonts w:ascii="Times New Roman" w:eastAsia="Times New Roman" w:hAnsi="Times New Roman" w:cs="Times New Roman"/>
                            <w:sz w:val="24"/>
                            <w:szCs w:val="24"/>
                          </w:rPr>
                          <w:t xml:space="preserve"> ученикам по решению ТПМПК вынесено коллегиальное заключение – рекомендовано </w:t>
                        </w:r>
                        <w:r>
                          <w:rPr>
                            <w:rFonts w:ascii="Times New Roman" w:eastAsia="Times New Roman" w:hAnsi="Times New Roman" w:cs="Times New Roman"/>
                            <w:sz w:val="24"/>
                            <w:szCs w:val="24"/>
                          </w:rPr>
                          <w:t xml:space="preserve"> повторное </w:t>
                        </w:r>
                        <w:r w:rsidRPr="00AF6766">
                          <w:rPr>
                            <w:rFonts w:ascii="Times New Roman" w:eastAsia="Times New Roman" w:hAnsi="Times New Roman" w:cs="Times New Roman"/>
                            <w:sz w:val="24"/>
                            <w:szCs w:val="24"/>
                          </w:rPr>
                          <w:t>обучение</w:t>
                        </w:r>
                        <w:proofErr w:type="gramStart"/>
                        <w:r w:rsidRPr="00AF67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sidRPr="00AF6766">
                          <w:rPr>
                            <w:rFonts w:ascii="Times New Roman" w:eastAsia="Times New Roman" w:hAnsi="Times New Roman" w:cs="Times New Roman"/>
                            <w:sz w:val="24"/>
                            <w:szCs w:val="24"/>
                          </w:rPr>
                          <w:t xml:space="preserve"> Учителями применяется программа формирования универсальных учебных действий по предметам, проводится отслеживание результатов, сформирован мониторинг. </w:t>
                        </w:r>
                      </w:p>
                      <w:p w:rsidR="009F7FC6" w:rsidRDefault="009F7FC6" w:rsidP="009926AA">
                        <w:pPr>
                          <w:spacing w:after="0" w:line="240" w:lineRule="auto"/>
                          <w:rPr>
                            <w:rFonts w:ascii="Times New Roman" w:eastAsia="Times New Roman" w:hAnsi="Times New Roman" w:cs="Times New Roman"/>
                            <w:sz w:val="24"/>
                            <w:szCs w:val="24"/>
                          </w:rPr>
                        </w:pPr>
                        <w:r w:rsidRPr="008416D6">
                          <w:rPr>
                            <w:rFonts w:ascii="Times New Roman" w:eastAsia="Times New Roman" w:hAnsi="Times New Roman" w:cs="Times New Roman"/>
                            <w:sz w:val="24"/>
                            <w:szCs w:val="24"/>
                          </w:rPr>
                          <w:t>В 1-4 классах в связи с введением ФГОС были выделены 40 часов на внеурочную работу</w:t>
                        </w:r>
                        <w:proofErr w:type="gramStart"/>
                        <w:r w:rsidRPr="008416D6">
                          <w:rPr>
                            <w:rFonts w:ascii="Times New Roman" w:eastAsia="Times New Roman" w:hAnsi="Times New Roman" w:cs="Times New Roman"/>
                            <w:sz w:val="24"/>
                            <w:szCs w:val="24"/>
                          </w:rPr>
                          <w:t xml:space="preserve"> .</w:t>
                        </w:r>
                        <w:proofErr w:type="gramEnd"/>
                        <w:r w:rsidRPr="008416D6">
                          <w:rPr>
                            <w:rFonts w:ascii="Times New Roman" w:eastAsia="Times New Roman" w:hAnsi="Times New Roman" w:cs="Times New Roman"/>
                            <w:sz w:val="24"/>
                            <w:szCs w:val="24"/>
                          </w:rPr>
                          <w:t xml:space="preserve"> Внеурочная деятельность организуется по направлениям развития личности : духовно-</w:t>
                        </w:r>
                        <w:r w:rsidRPr="008416D6">
                          <w:rPr>
                            <w:rFonts w:ascii="Times New Roman" w:eastAsia="Times New Roman" w:hAnsi="Times New Roman" w:cs="Times New Roman"/>
                            <w:sz w:val="24"/>
                            <w:szCs w:val="24"/>
                          </w:rPr>
                          <w:lastRenderedPageBreak/>
                          <w:t xml:space="preserve">нравственное, социальное, </w:t>
                        </w:r>
                        <w:proofErr w:type="spellStart"/>
                        <w:r w:rsidRPr="008416D6">
                          <w:rPr>
                            <w:rFonts w:ascii="Times New Roman" w:eastAsia="Times New Roman" w:hAnsi="Times New Roman" w:cs="Times New Roman"/>
                            <w:sz w:val="24"/>
                            <w:szCs w:val="24"/>
                          </w:rPr>
                          <w:t>общеинтеллектуальное</w:t>
                        </w:r>
                        <w:proofErr w:type="spellEnd"/>
                        <w:r w:rsidRPr="008416D6">
                          <w:rPr>
                            <w:rFonts w:ascii="Times New Roman" w:eastAsia="Times New Roman" w:hAnsi="Times New Roman" w:cs="Times New Roman"/>
                            <w:sz w:val="24"/>
                            <w:szCs w:val="24"/>
                          </w:rPr>
                          <w:t xml:space="preserve">, общекультурное, спортивно-оздоровительное (согласно Приказу </w:t>
                        </w:r>
                        <w:proofErr w:type="spellStart"/>
                        <w:r w:rsidRPr="008416D6">
                          <w:rPr>
                            <w:rFonts w:ascii="Times New Roman" w:eastAsia="Times New Roman" w:hAnsi="Times New Roman" w:cs="Times New Roman"/>
                            <w:sz w:val="24"/>
                            <w:szCs w:val="24"/>
                          </w:rPr>
                          <w:t>МОиН</w:t>
                        </w:r>
                        <w:proofErr w:type="spellEnd"/>
                        <w:r w:rsidRPr="008416D6">
                          <w:rPr>
                            <w:rFonts w:ascii="Times New Roman" w:eastAsia="Times New Roman" w:hAnsi="Times New Roman" w:cs="Times New Roman"/>
                            <w:sz w:val="24"/>
                            <w:szCs w:val="24"/>
                          </w:rPr>
                          <w:t xml:space="preserve"> РФ № 373 от 6 октября 2009 г. - Вестник образования. </w:t>
                        </w:r>
                        <w:proofErr w:type="gramStart"/>
                        <w:r w:rsidRPr="008416D6">
                          <w:rPr>
                            <w:rFonts w:ascii="Times New Roman" w:eastAsia="Times New Roman" w:hAnsi="Times New Roman" w:cs="Times New Roman"/>
                            <w:sz w:val="24"/>
                            <w:szCs w:val="24"/>
                          </w:rPr>
                          <w:t>Тематическое приложение № 3, 2009 г., стр. 43).</w:t>
                        </w:r>
                        <w:proofErr w:type="gramEnd"/>
                        <w:r w:rsidRPr="008416D6">
                          <w:rPr>
                            <w:rFonts w:ascii="Times New Roman" w:eastAsia="Times New Roman" w:hAnsi="Times New Roman" w:cs="Times New Roman"/>
                            <w:sz w:val="24"/>
                            <w:szCs w:val="24"/>
                          </w:rPr>
                          <w:t xml:space="preserve"> Содержание занятий, предусмотренных как внеурочная деятельность, сформировано с учётом пожеланий обучающихся и их родителей. При организации внеурочной деятельности обучающихся используются возможности  только общеобразовательного </w:t>
                        </w:r>
                        <w:proofErr w:type="spellStart"/>
                        <w:r w:rsidRPr="008416D6">
                          <w:rPr>
                            <w:rFonts w:ascii="Times New Roman" w:eastAsia="Times New Roman" w:hAnsi="Times New Roman" w:cs="Times New Roman"/>
                            <w:sz w:val="24"/>
                            <w:szCs w:val="24"/>
                          </w:rPr>
                          <w:t>учреждения</w:t>
                        </w:r>
                        <w:proofErr w:type="gramStart"/>
                        <w:r w:rsidRPr="008416D6">
                          <w:rPr>
                            <w:rFonts w:ascii="Times New Roman" w:eastAsia="Times New Roman" w:hAnsi="Times New Roman" w:cs="Times New Roman"/>
                            <w:sz w:val="24"/>
                            <w:szCs w:val="24"/>
                          </w:rPr>
                          <w:t>.П</w:t>
                        </w:r>
                        <w:proofErr w:type="gramEnd"/>
                        <w:r w:rsidRPr="008416D6">
                          <w:rPr>
                            <w:rFonts w:ascii="Times New Roman" w:eastAsia="Times New Roman" w:hAnsi="Times New Roman" w:cs="Times New Roman"/>
                            <w:sz w:val="24"/>
                            <w:szCs w:val="24"/>
                          </w:rPr>
                          <w:t>о</w:t>
                        </w:r>
                        <w:proofErr w:type="spellEnd"/>
                        <w:r w:rsidRPr="008416D6">
                          <w:rPr>
                            <w:rFonts w:ascii="Times New Roman" w:eastAsia="Times New Roman" w:hAnsi="Times New Roman" w:cs="Times New Roman"/>
                            <w:sz w:val="24"/>
                            <w:szCs w:val="24"/>
                          </w:rPr>
                          <w:t xml:space="preserve"> итогам анкетирования внеурочной деятельностью были довольны 100% учеников и родителей 1-4 классов. </w:t>
                        </w:r>
                        <w:proofErr w:type="gramStart"/>
                        <w:r w:rsidRPr="008416D6">
                          <w:rPr>
                            <w:rFonts w:ascii="Times New Roman" w:eastAsia="Times New Roman" w:hAnsi="Times New Roman" w:cs="Times New Roman"/>
                            <w:sz w:val="24"/>
                            <w:szCs w:val="24"/>
                          </w:rPr>
                          <w:t>Учителя</w:t>
                        </w:r>
                        <w:proofErr w:type="gramEnd"/>
                        <w:r w:rsidRPr="008416D6">
                          <w:rPr>
                            <w:rFonts w:ascii="Times New Roman" w:eastAsia="Times New Roman" w:hAnsi="Times New Roman" w:cs="Times New Roman"/>
                            <w:sz w:val="24"/>
                            <w:szCs w:val="24"/>
                          </w:rPr>
                          <w:t xml:space="preserve">  занимающиеся внеурочной деятельностью использовали готовые программы или самостоятельно разрабатывали необходимые программы, которые были утверждены экспертным советом УО</w:t>
                        </w:r>
                        <w:r>
                          <w:rPr>
                            <w:rFonts w:ascii="Times New Roman" w:eastAsia="Times New Roman" w:hAnsi="Times New Roman" w:cs="Times New Roman"/>
                            <w:sz w:val="24"/>
                            <w:szCs w:val="24"/>
                          </w:rPr>
                          <w:t>.</w:t>
                        </w:r>
                      </w:p>
                      <w:p w:rsidR="009F7FC6" w:rsidRPr="008416D6" w:rsidRDefault="009F7FC6" w:rsidP="009926AA">
                        <w:pPr>
                          <w:spacing w:after="0" w:line="240" w:lineRule="auto"/>
                          <w:rPr>
                            <w:rFonts w:ascii="Times New Roman" w:eastAsia="Times New Roman" w:hAnsi="Times New Roman" w:cs="Times New Roman"/>
                            <w:sz w:val="24"/>
                            <w:szCs w:val="24"/>
                          </w:rPr>
                        </w:pPr>
                      </w:p>
                      <w:p w:rsidR="009F7FC6" w:rsidRPr="00AF6766" w:rsidRDefault="009F7FC6" w:rsidP="00992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F6766">
                          <w:rPr>
                            <w:rFonts w:ascii="Times New Roman" w:eastAsia="Times New Roman" w:hAnsi="Times New Roman" w:cs="Times New Roman"/>
                            <w:sz w:val="24"/>
                            <w:szCs w:val="24"/>
                          </w:rPr>
                          <w:t xml:space="preserve"> 2014/15 г.г. в школе работала служба мониторинга. Одно из главных направлений службы – разработка новых и модификация имеющихся объективных </w:t>
                        </w:r>
                        <w:proofErr w:type="gramStart"/>
                        <w:r w:rsidRPr="00AF6766">
                          <w:rPr>
                            <w:rFonts w:ascii="Times New Roman" w:eastAsia="Times New Roman" w:hAnsi="Times New Roman" w:cs="Times New Roman"/>
                            <w:sz w:val="24"/>
                            <w:szCs w:val="24"/>
                          </w:rPr>
                          <w:t>методов отслеживания результатов инновационной деятельности школы</w:t>
                        </w:r>
                        <w:proofErr w:type="gramEnd"/>
                        <w:r w:rsidRPr="00AF6766">
                          <w:rPr>
                            <w:rFonts w:ascii="Times New Roman" w:eastAsia="Times New Roman" w:hAnsi="Times New Roman" w:cs="Times New Roman"/>
                            <w:sz w:val="24"/>
                            <w:szCs w:val="24"/>
                          </w:rPr>
                          <w:t>. Для этого нами проведено:</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исследование по распространению педагогического опыта;</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изучение профессионального развития учителей школы;</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анкетирование учащихся и их родителей для выявления запроса, мнения, предложения происходящих нововведений, выявления степени удовлетворённости всех участников образовательного процесса</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тестирование профессиональной компетентности коллектива школы по оценки способности к саморазвитию и самообразованию.</w:t>
                        </w:r>
                      </w:p>
                      <w:p w:rsidR="009F7FC6" w:rsidRPr="00AF6766" w:rsidRDefault="009F7FC6" w:rsidP="009926AA">
                        <w:pPr>
                          <w:spacing w:after="0" w:line="240" w:lineRule="auto"/>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xml:space="preserve">   Мониторинга качества образования по предметам  проводился после каждой четверти. Проведенные контрольные работы по предметам в течение года  показали </w:t>
                        </w:r>
                        <w:r>
                          <w:rPr>
                            <w:rFonts w:ascii="Times New Roman" w:eastAsia="Times New Roman" w:hAnsi="Times New Roman" w:cs="Times New Roman"/>
                            <w:sz w:val="24"/>
                            <w:szCs w:val="24"/>
                          </w:rPr>
                          <w:t>что успеваемость составила 100%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года, за исключением 3 четверти по русскому языку в 9 классе</w:t>
                        </w:r>
                        <w:r w:rsidRPr="00F810E8">
                          <w:rPr>
                            <w:rFonts w:ascii="Times New Roman" w:eastAsia="Times New Roman" w:hAnsi="Times New Roman" w:cs="Times New Roman"/>
                            <w:sz w:val="24"/>
                            <w:szCs w:val="24"/>
                          </w:rPr>
                          <w:t>. Кроме успеваемости,  повысилось  качество знаний по  школе</w:t>
                        </w:r>
                        <w:proofErr w:type="gramStart"/>
                        <w:r w:rsidRPr="00F810E8">
                          <w:rPr>
                            <w:rFonts w:ascii="Times New Roman" w:eastAsia="Times New Roman" w:hAnsi="Times New Roman" w:cs="Times New Roman"/>
                            <w:sz w:val="24"/>
                            <w:szCs w:val="24"/>
                          </w:rPr>
                          <w:t xml:space="preserve"> :</w:t>
                        </w:r>
                        <w:proofErr w:type="gramEnd"/>
                        <w:r w:rsidRPr="00F810E8">
                          <w:rPr>
                            <w:rFonts w:ascii="Times New Roman" w:eastAsia="Times New Roman" w:hAnsi="Times New Roman" w:cs="Times New Roman"/>
                            <w:sz w:val="24"/>
                            <w:szCs w:val="24"/>
                          </w:rPr>
                          <w:t xml:space="preserve">  с 38% (2четв) до 46 %  ( за год).</w:t>
                        </w:r>
                        <w:r>
                          <w:rPr>
                            <w:rFonts w:ascii="Times New Roman" w:eastAsia="Times New Roman" w:hAnsi="Times New Roman" w:cs="Times New Roman"/>
                            <w:color w:val="FF0000"/>
                            <w:sz w:val="24"/>
                            <w:szCs w:val="24"/>
                          </w:rPr>
                          <w:t xml:space="preserve">  </w:t>
                        </w:r>
                        <w:r w:rsidRPr="00AF6766">
                          <w:rPr>
                            <w:rFonts w:ascii="Times New Roman" w:eastAsia="Times New Roman" w:hAnsi="Times New Roman" w:cs="Times New Roman"/>
                            <w:sz w:val="24"/>
                            <w:szCs w:val="24"/>
                          </w:rPr>
                          <w:t>Эти данные говорят  о необъективном оценивании учеников в течение года учителями- предметниками. Учителям- предметникам рекомендовано проанализировать ошибки, и про</w:t>
                        </w:r>
                        <w:r>
                          <w:rPr>
                            <w:rFonts w:ascii="Times New Roman" w:eastAsia="Times New Roman" w:hAnsi="Times New Roman" w:cs="Times New Roman"/>
                            <w:sz w:val="24"/>
                            <w:szCs w:val="24"/>
                          </w:rPr>
                          <w:t xml:space="preserve">водили </w:t>
                        </w:r>
                        <w:r w:rsidRPr="00AF6766">
                          <w:rPr>
                            <w:rFonts w:ascii="Times New Roman" w:eastAsia="Times New Roman" w:hAnsi="Times New Roman" w:cs="Times New Roman"/>
                            <w:sz w:val="24"/>
                            <w:szCs w:val="24"/>
                          </w:rPr>
                          <w:t xml:space="preserve"> работу над ошибками, сда</w:t>
                        </w:r>
                        <w:r>
                          <w:rPr>
                            <w:rFonts w:ascii="Times New Roman" w:eastAsia="Times New Roman" w:hAnsi="Times New Roman" w:cs="Times New Roman"/>
                            <w:sz w:val="24"/>
                            <w:szCs w:val="24"/>
                          </w:rPr>
                          <w:t xml:space="preserve">ли </w:t>
                        </w:r>
                        <w:r w:rsidRPr="00AF6766">
                          <w:rPr>
                            <w:rFonts w:ascii="Times New Roman" w:eastAsia="Times New Roman" w:hAnsi="Times New Roman" w:cs="Times New Roman"/>
                            <w:sz w:val="24"/>
                            <w:szCs w:val="24"/>
                          </w:rPr>
                          <w:t>график работы с неуспевающими учениками в каникулярное время и в период года</w:t>
                        </w:r>
                        <w:proofErr w:type="gramStart"/>
                        <w:r w:rsidRPr="00AF6766">
                          <w:rPr>
                            <w:rFonts w:ascii="Times New Roman" w:eastAsia="Times New Roman" w:hAnsi="Times New Roman" w:cs="Times New Roman"/>
                            <w:sz w:val="24"/>
                            <w:szCs w:val="24"/>
                          </w:rPr>
                          <w:t> .</w:t>
                        </w:r>
                        <w:proofErr w:type="gramEnd"/>
                        <w:r w:rsidRPr="00AF6766">
                          <w:rPr>
                            <w:rFonts w:ascii="Times New Roman" w:eastAsia="Times New Roman" w:hAnsi="Times New Roman" w:cs="Times New Roman"/>
                            <w:sz w:val="24"/>
                            <w:szCs w:val="24"/>
                          </w:rPr>
                          <w:t> Проводи</w:t>
                        </w:r>
                        <w:r>
                          <w:rPr>
                            <w:rFonts w:ascii="Times New Roman" w:eastAsia="Times New Roman" w:hAnsi="Times New Roman" w:cs="Times New Roman"/>
                            <w:sz w:val="24"/>
                            <w:szCs w:val="24"/>
                          </w:rPr>
                          <w:t xml:space="preserve">лись </w:t>
                        </w:r>
                        <w:r w:rsidRPr="00AF6766">
                          <w:rPr>
                            <w:rFonts w:ascii="Times New Roman" w:eastAsia="Times New Roman" w:hAnsi="Times New Roman" w:cs="Times New Roman"/>
                            <w:sz w:val="24"/>
                            <w:szCs w:val="24"/>
                          </w:rPr>
                          <w:t xml:space="preserve"> индивидуальные занятия в урочное и внеурочное время.</w:t>
                        </w:r>
                      </w:p>
                      <w:p w:rsidR="009F7FC6" w:rsidRDefault="009F7FC6" w:rsidP="009926AA">
                        <w:pPr>
                          <w:spacing w:after="0" w:line="240" w:lineRule="auto"/>
                          <w:jc w:val="center"/>
                          <w:rPr>
                            <w:rFonts w:ascii="Times New Roman" w:eastAsia="Times New Roman" w:hAnsi="Times New Roman" w:cs="Times New Roman"/>
                            <w:sz w:val="24"/>
                            <w:szCs w:val="24"/>
                          </w:rPr>
                        </w:pPr>
                        <w:r w:rsidRPr="00AF6766">
                          <w:rPr>
                            <w:rFonts w:ascii="Times New Roman" w:eastAsia="Times New Roman" w:hAnsi="Times New Roman" w:cs="Times New Roman"/>
                            <w:sz w:val="24"/>
                            <w:szCs w:val="24"/>
                          </w:rPr>
                          <w:t> </w:t>
                        </w:r>
                      </w:p>
                      <w:p w:rsidR="009F7FC6" w:rsidRPr="00CC3F70" w:rsidRDefault="009F7FC6" w:rsidP="009926AA">
                        <w:pPr>
                          <w:spacing w:after="0" w:line="240" w:lineRule="auto"/>
                          <w:jc w:val="center"/>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Работа со слабоуспевающими учащимися.</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В деятельности педагогического коллектива большое место занимает работа со слабоуспевающими учениками.   Проблемные  ученики в течение года находились под особым контролем администрации, классных руководителей, учителей - предметников</w:t>
                        </w:r>
                        <w:proofErr w:type="gramStart"/>
                        <w:r w:rsidRPr="00CC3F70">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 xml:space="preserve"> Были составлены планы работы в течение четверти и в каникулярное время. </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Планы работа школ</w:t>
                        </w:r>
                        <w:proofErr w:type="gramStart"/>
                        <w:r w:rsidRPr="00CC3F70">
                          <w:rPr>
                            <w:rFonts w:ascii="Times New Roman" w:eastAsia="Times New Roman" w:hAnsi="Times New Roman" w:cs="Times New Roman"/>
                            <w:sz w:val="24"/>
                            <w:szCs w:val="24"/>
                          </w:rPr>
                          <w:t>ы(</w:t>
                        </w:r>
                        <w:proofErr w:type="gramEnd"/>
                        <w:r w:rsidRPr="00CC3F70">
                          <w:rPr>
                            <w:rFonts w:ascii="Times New Roman" w:eastAsia="Times New Roman" w:hAnsi="Times New Roman" w:cs="Times New Roman"/>
                            <w:sz w:val="24"/>
                            <w:szCs w:val="24"/>
                          </w:rPr>
                          <w:t xml:space="preserve"> ВШК) составлены на основе анализа деятельности школы за 2013/14 г.г., исходя из которого, вытекают проблемы в организации работы со слабоуспевающими детьми. На начало года составлен Банк данных на слабоуспевающих учеников. Учителями-предметниками составлены планы работ со слабоуспевающими учениками, определены дни консультаций, с сентября месяца ведется индивидуальная работа. </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В конце каждой четверти</w:t>
                        </w:r>
                        <w:proofErr w:type="gramStart"/>
                        <w:r w:rsidRPr="00CC3F70">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 xml:space="preserve"> полугодия, года педагогический коллектив проводит совещания об успеваемости учащихся и посещении занятий. Итоги полугодий и всего года анализируются на педсовете с последующими выводами и рекомендациями.</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В следующем году вопрос о слабоуспевающих учениках будет оставлен на контроле. </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По БУП на контроле по итогам прошлого года стояли вопросы состояния преподавания русского языка, литературы,   математики, окружающего мира,  работа </w:t>
                        </w:r>
                        <w:proofErr w:type="gramStart"/>
                        <w:r w:rsidRPr="00CC3F70">
                          <w:rPr>
                            <w:rFonts w:ascii="Times New Roman" w:eastAsia="Times New Roman" w:hAnsi="Times New Roman" w:cs="Times New Roman"/>
                            <w:sz w:val="24"/>
                            <w:szCs w:val="24"/>
                          </w:rPr>
                          <w:t>со</w:t>
                        </w:r>
                        <w:proofErr w:type="gramEnd"/>
                        <w:r w:rsidRPr="00CC3F70">
                          <w:rPr>
                            <w:rFonts w:ascii="Times New Roman" w:eastAsia="Times New Roman" w:hAnsi="Times New Roman" w:cs="Times New Roman"/>
                            <w:sz w:val="24"/>
                            <w:szCs w:val="24"/>
                          </w:rPr>
                          <w:t xml:space="preserve"> слабоуспевающими по предметам. По итогам проверок были составлены справки, где выявлено</w:t>
                        </w:r>
                        <w:proofErr w:type="gramStart"/>
                        <w:r w:rsidRPr="00CC3F70">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 xml:space="preserve"> что работа в школе со слабоуспевающими учениками ведется, все педагоги </w:t>
                        </w:r>
                        <w:r w:rsidRPr="00CC3F70">
                          <w:rPr>
                            <w:rFonts w:ascii="Times New Roman" w:eastAsia="Times New Roman" w:hAnsi="Times New Roman" w:cs="Times New Roman"/>
                            <w:sz w:val="24"/>
                            <w:szCs w:val="24"/>
                          </w:rPr>
                          <w:lastRenderedPageBreak/>
                          <w:t>имеют план работы со слабоуспевающими детьми, но не все придерживаются этого плана и не все отражают эту работу в дневниках учащихся, а также доводят её до сведения родителей . Многие учителя не доводят работу со слабоуспевающими учениками до конца, слабо привлекают классных руководителей, родителей, администрацию. Проведенная промежуточная аттестация показала снижение качества знаний учащихся. 8,9 класс по плану ВШК будет поставлен на классно-обобщающий контроль в 2015/16 г.</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Администрации школы необходимо совершенствовать систему руководства и </w:t>
                        </w:r>
                        <w:proofErr w:type="gramStart"/>
                        <w:r w:rsidRPr="00CC3F70">
                          <w:rPr>
                            <w:rFonts w:ascii="Times New Roman" w:eastAsia="Times New Roman" w:hAnsi="Times New Roman" w:cs="Times New Roman"/>
                            <w:sz w:val="24"/>
                            <w:szCs w:val="24"/>
                          </w:rPr>
                          <w:t>контроля за</w:t>
                        </w:r>
                        <w:proofErr w:type="gramEnd"/>
                        <w:r w:rsidRPr="00CC3F70">
                          <w:rPr>
                            <w:rFonts w:ascii="Times New Roman" w:eastAsia="Times New Roman" w:hAnsi="Times New Roman" w:cs="Times New Roman"/>
                            <w:sz w:val="24"/>
                            <w:szCs w:val="24"/>
                          </w:rPr>
                          <w:t xml:space="preserve"> работой педагогов по предупреждению неуспеваемости, выявлению причин пропусков занятий и принятию оперативных мер по пресечению прогулов, как одной из причин низкой успеваемости.</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Влияние </w:t>
                        </w:r>
                        <w:proofErr w:type="spellStart"/>
                        <w:r w:rsidRPr="00CC3F70">
                          <w:rPr>
                            <w:rFonts w:ascii="Times New Roman" w:eastAsia="Times New Roman" w:hAnsi="Times New Roman" w:cs="Times New Roman"/>
                            <w:sz w:val="24"/>
                            <w:szCs w:val="24"/>
                          </w:rPr>
                          <w:t>внутришкольного</w:t>
                        </w:r>
                        <w:proofErr w:type="spellEnd"/>
                        <w:r w:rsidRPr="00CC3F70">
                          <w:rPr>
                            <w:rFonts w:ascii="Times New Roman" w:eastAsia="Times New Roman" w:hAnsi="Times New Roman" w:cs="Times New Roman"/>
                            <w:sz w:val="24"/>
                            <w:szCs w:val="24"/>
                          </w:rPr>
                          <w:t xml:space="preserve"> контроля на динамику </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образовательного процесса.</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w:t>
                        </w:r>
                        <w:proofErr w:type="spellStart"/>
                        <w:r w:rsidRPr="00CC3F70">
                          <w:rPr>
                            <w:rFonts w:ascii="Times New Roman" w:eastAsia="Times New Roman" w:hAnsi="Times New Roman" w:cs="Times New Roman"/>
                            <w:sz w:val="24"/>
                            <w:szCs w:val="24"/>
                          </w:rPr>
                          <w:t>Внутришкольный</w:t>
                        </w:r>
                        <w:proofErr w:type="spellEnd"/>
                        <w:r w:rsidRPr="00CC3F70">
                          <w:rPr>
                            <w:rFonts w:ascii="Times New Roman" w:eastAsia="Times New Roman" w:hAnsi="Times New Roman" w:cs="Times New Roman"/>
                            <w:sz w:val="24"/>
                            <w:szCs w:val="24"/>
                          </w:rPr>
                          <w:t xml:space="preserve"> контроль носил плановый и оперативный характер. Проводился в форме посещения уроков, проведения диагностики, мониторингов, проведения административных контрольных работ и проверки техники чтения в 1-4 </w:t>
                        </w:r>
                        <w:proofErr w:type="spellStart"/>
                        <w:r w:rsidRPr="00CC3F70">
                          <w:rPr>
                            <w:rFonts w:ascii="Times New Roman" w:eastAsia="Times New Roman" w:hAnsi="Times New Roman" w:cs="Times New Roman"/>
                            <w:sz w:val="24"/>
                            <w:szCs w:val="24"/>
                          </w:rPr>
                          <w:t>кл</w:t>
                        </w:r>
                        <w:proofErr w:type="spellEnd"/>
                        <w:r w:rsidRPr="00CC3F70">
                          <w:rPr>
                            <w:rFonts w:ascii="Times New Roman" w:eastAsia="Times New Roman" w:hAnsi="Times New Roman" w:cs="Times New Roman"/>
                            <w:sz w:val="24"/>
                            <w:szCs w:val="24"/>
                          </w:rPr>
                          <w:t>., изучения школьной документации: журналов, личных дел, тематических планов, тетрадей обучающихся, дневников, подготовки контрольно-измерительных материалов.</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По новым стандартам в начальной школе учителя отслеживают и оценивают УУД, что тоже отражено в БУП.</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К участию в контроле привлекались опытные учителя, руководители ШМО. Выбор основных вопросов и объектов контроля был взаимосвязан с анализом текущей и промежуточной успеваемости, выполнением учебных программ и организацией образовательного процесса, качеством подготовки педагогов к урокам. В ходе ВШК рассмотрены вопросы:</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качество подготовки </w:t>
                        </w:r>
                        <w:proofErr w:type="gramStart"/>
                        <w:r w:rsidRPr="00CC3F70">
                          <w:rPr>
                            <w:rFonts w:ascii="Times New Roman" w:eastAsia="Times New Roman" w:hAnsi="Times New Roman" w:cs="Times New Roman"/>
                            <w:sz w:val="24"/>
                            <w:szCs w:val="24"/>
                          </w:rPr>
                          <w:t>обучающихся</w:t>
                        </w:r>
                        <w:proofErr w:type="gramEnd"/>
                        <w:r w:rsidRPr="00CC3F70">
                          <w:rPr>
                            <w:rFonts w:ascii="Times New Roman" w:eastAsia="Times New Roman" w:hAnsi="Times New Roman" w:cs="Times New Roman"/>
                            <w:sz w:val="24"/>
                            <w:szCs w:val="24"/>
                          </w:rPr>
                          <w:t xml:space="preserve"> по обществознанию, математике, </w:t>
                        </w:r>
                        <w:proofErr w:type="spellStart"/>
                        <w:r w:rsidRPr="00CC3F70">
                          <w:rPr>
                            <w:rFonts w:ascii="Times New Roman" w:eastAsia="Times New Roman" w:hAnsi="Times New Roman" w:cs="Times New Roman"/>
                            <w:sz w:val="24"/>
                            <w:szCs w:val="24"/>
                          </w:rPr>
                          <w:t>естественно-научным</w:t>
                        </w:r>
                        <w:proofErr w:type="spellEnd"/>
                        <w:r w:rsidRPr="00CC3F70">
                          <w:rPr>
                            <w:rFonts w:ascii="Times New Roman" w:eastAsia="Times New Roman" w:hAnsi="Times New Roman" w:cs="Times New Roman"/>
                            <w:sz w:val="24"/>
                            <w:szCs w:val="24"/>
                          </w:rPr>
                          <w:t xml:space="preserve"> предметам, музыке, ИЗО;</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объективность выставления оценок за четверти и год;</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посещение занятий по четвертям и в течение года;</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сохранение здоровья обучающихся, соблюдение правил ТБ на уроках </w:t>
                        </w:r>
                        <w:proofErr w:type="spellStart"/>
                        <w:r w:rsidRPr="00CC3F70">
                          <w:rPr>
                            <w:rFonts w:ascii="Times New Roman" w:eastAsia="Times New Roman" w:hAnsi="Times New Roman" w:cs="Times New Roman"/>
                            <w:sz w:val="24"/>
                            <w:szCs w:val="24"/>
                          </w:rPr>
                          <w:t>естественно-научного</w:t>
                        </w:r>
                        <w:proofErr w:type="spellEnd"/>
                        <w:r w:rsidRPr="00CC3F70">
                          <w:rPr>
                            <w:rFonts w:ascii="Times New Roman" w:eastAsia="Times New Roman" w:hAnsi="Times New Roman" w:cs="Times New Roman"/>
                            <w:sz w:val="24"/>
                            <w:szCs w:val="24"/>
                          </w:rPr>
                          <w:t xml:space="preserve"> цикла; физкультуры</w:t>
                        </w:r>
                        <w:proofErr w:type="gramStart"/>
                        <w:r w:rsidRPr="00CC3F70">
                          <w:rPr>
                            <w:rFonts w:ascii="Times New Roman" w:eastAsia="Times New Roman" w:hAnsi="Times New Roman" w:cs="Times New Roman"/>
                            <w:sz w:val="24"/>
                            <w:szCs w:val="24"/>
                          </w:rPr>
                          <w:t xml:space="preserve"> ;</w:t>
                        </w:r>
                        <w:proofErr w:type="gramEnd"/>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организация работы   с одаренными учащимися, олимпиады;</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адаптация учащихся 1, 5, 10 классов к новым условиям образовательной среды школы</w:t>
                        </w:r>
                        <w:proofErr w:type="gramStart"/>
                        <w:r w:rsidRPr="00CC3F70">
                          <w:rPr>
                            <w:rFonts w:ascii="Times New Roman" w:eastAsia="Times New Roman" w:hAnsi="Times New Roman" w:cs="Times New Roman"/>
                            <w:sz w:val="24"/>
                            <w:szCs w:val="24"/>
                          </w:rPr>
                          <w:t xml:space="preserve"> ;</w:t>
                        </w:r>
                        <w:proofErr w:type="gramEnd"/>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организация дифференцированной работы по предметам;</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Результаты контроля отражены в информационных справках, рассмотрены на заседаниях МС, ШМО, в ходе индивидуального собеседования с учителями,  на совещаниях при директоре.</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Формы контроля были отражены в плане и педагоги имели возможность ознакомиться индивидуально с вопросами, подлежащими изучению, сроками. Анализ посещенных уроков представлен в специальных тетрадях, справках, проведен в ходе индивидуальных бесед с педагогами. Особое внимание в ходе ВШК уделялось сравнительному анализу текущей успеваемости, итоговым отметкам в ходе промежуточной аттестации</w:t>
                        </w:r>
                        <w:proofErr w:type="gramStart"/>
                        <w:r w:rsidRPr="00CC3F70">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 xml:space="preserve"> результатам </w:t>
                        </w:r>
                        <w:proofErr w:type="spellStart"/>
                        <w:r w:rsidRPr="00CC3F70">
                          <w:rPr>
                            <w:rFonts w:ascii="Times New Roman" w:eastAsia="Times New Roman" w:hAnsi="Times New Roman" w:cs="Times New Roman"/>
                            <w:sz w:val="24"/>
                            <w:szCs w:val="24"/>
                          </w:rPr>
                          <w:t>срезовых</w:t>
                        </w:r>
                        <w:proofErr w:type="spellEnd"/>
                        <w:r w:rsidRPr="00CC3F70">
                          <w:rPr>
                            <w:rFonts w:ascii="Times New Roman" w:eastAsia="Times New Roman" w:hAnsi="Times New Roman" w:cs="Times New Roman"/>
                            <w:sz w:val="24"/>
                            <w:szCs w:val="24"/>
                          </w:rPr>
                          <w:t xml:space="preserve"> и административных  работ,  проведение пробных ЕГЭ и ОГЭ, посещаемости учащихся.</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В ходе ВШК по вопросу ведения школьной документации изучались личные дела учащихся,  особое внимание уделялось классным журналам как основному законодательному документу школы. Система этой проверки отражена в плане, результаты – в справках и школьных журналах.</w:t>
                        </w:r>
                      </w:p>
                      <w:p w:rsidR="009F7FC6" w:rsidRPr="008416D6" w:rsidRDefault="009F7FC6" w:rsidP="009926AA">
                        <w:pPr>
                          <w:spacing w:after="0" w:line="240" w:lineRule="auto"/>
                          <w:jc w:val="center"/>
                          <w:rPr>
                            <w:rFonts w:ascii="Times New Roman" w:eastAsia="Times New Roman" w:hAnsi="Times New Roman" w:cs="Times New Roman"/>
                            <w:color w:val="FF0000"/>
                            <w:sz w:val="24"/>
                            <w:szCs w:val="24"/>
                          </w:rPr>
                        </w:pPr>
                        <w:r w:rsidRPr="008416D6">
                          <w:rPr>
                            <w:rFonts w:ascii="Times New Roman" w:eastAsia="Times New Roman" w:hAnsi="Times New Roman" w:cs="Times New Roman"/>
                            <w:color w:val="FF0000"/>
                            <w:sz w:val="24"/>
                            <w:szCs w:val="24"/>
                          </w:rPr>
                          <w:t>Выводы.</w:t>
                        </w:r>
                      </w:p>
                      <w:p w:rsidR="009F7FC6" w:rsidRPr="008416D6" w:rsidRDefault="009F7FC6" w:rsidP="009926AA">
                        <w:pPr>
                          <w:spacing w:after="0" w:line="240" w:lineRule="auto"/>
                          <w:rPr>
                            <w:rFonts w:ascii="Times New Roman" w:eastAsia="Times New Roman" w:hAnsi="Times New Roman" w:cs="Times New Roman"/>
                            <w:color w:val="FF0000"/>
                            <w:sz w:val="24"/>
                            <w:szCs w:val="24"/>
                          </w:rPr>
                        </w:pPr>
                        <w:r w:rsidRPr="008416D6">
                          <w:rPr>
                            <w:rFonts w:ascii="Times New Roman" w:eastAsia="Times New Roman" w:hAnsi="Times New Roman" w:cs="Times New Roman"/>
                            <w:color w:val="FF0000"/>
                            <w:sz w:val="24"/>
                            <w:szCs w:val="24"/>
                          </w:rPr>
                          <w:t> </w:t>
                        </w:r>
                      </w:p>
                      <w:p w:rsidR="009F7FC6" w:rsidRPr="00CC3F70" w:rsidRDefault="009F7FC6" w:rsidP="009926AA">
                        <w:pPr>
                          <w:spacing w:after="0" w:line="240" w:lineRule="auto"/>
                          <w:rPr>
                            <w:rFonts w:ascii="Times New Roman" w:eastAsia="Times New Roman" w:hAnsi="Times New Roman" w:cs="Times New Roman"/>
                            <w:sz w:val="24"/>
                            <w:szCs w:val="24"/>
                          </w:rPr>
                        </w:pPr>
                        <w:r w:rsidRPr="008416D6">
                          <w:rPr>
                            <w:rFonts w:ascii="Times New Roman" w:eastAsia="Times New Roman" w:hAnsi="Times New Roman" w:cs="Times New Roman"/>
                            <w:color w:val="FF0000"/>
                            <w:sz w:val="24"/>
                            <w:szCs w:val="24"/>
                          </w:rPr>
                          <w:t>  </w:t>
                        </w:r>
                        <w:r w:rsidRPr="00CC3F70">
                          <w:rPr>
                            <w:rFonts w:ascii="Times New Roman" w:eastAsia="Times New Roman" w:hAnsi="Times New Roman" w:cs="Times New Roman"/>
                            <w:sz w:val="24"/>
                            <w:szCs w:val="24"/>
                          </w:rPr>
                          <w:t xml:space="preserve">Педагогический анализ результатов образовательного процесса проведен на основе </w:t>
                        </w:r>
                        <w:r w:rsidRPr="00CC3F70">
                          <w:rPr>
                            <w:rFonts w:ascii="Times New Roman" w:eastAsia="Times New Roman" w:hAnsi="Times New Roman" w:cs="Times New Roman"/>
                            <w:sz w:val="24"/>
                            <w:szCs w:val="24"/>
                          </w:rPr>
                          <w:lastRenderedPageBreak/>
                          <w:t>реального состояния по итогам учебного года.</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1.В основном поставленные задачи на 2014/15 г.г. выполнены. Учебные программы по всем предметам пройдены. Отмечается повышение  количества учащихся обучающихся на «4» и «5». Повысилась активность учащихся в проводимых в школе и районе мероприятиях творческого характера. Уровень подготовки </w:t>
                        </w:r>
                        <w:proofErr w:type="gramStart"/>
                        <w:r w:rsidRPr="00CC3F70">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качество знаний) выпускников 9</w:t>
                        </w:r>
                        <w:r>
                          <w:rPr>
                            <w:rFonts w:ascii="Times New Roman" w:eastAsia="Times New Roman" w:hAnsi="Times New Roman" w:cs="Times New Roman"/>
                            <w:sz w:val="24"/>
                            <w:szCs w:val="24"/>
                          </w:rPr>
                          <w:t>класса</w:t>
                        </w:r>
                        <w:r w:rsidRPr="00CC3F70">
                          <w:rPr>
                            <w:rFonts w:ascii="Times New Roman" w:eastAsia="Times New Roman" w:hAnsi="Times New Roman" w:cs="Times New Roman"/>
                            <w:sz w:val="24"/>
                            <w:szCs w:val="24"/>
                          </w:rPr>
                          <w:t xml:space="preserve"> остался на прежнем уровне. Ежегодно проводится мониторинг по итогам освоения программ по русскому языку и математике в рамках ФГОС НОО. В 2014 – 2015 учебном году в нем пр</w:t>
                        </w:r>
                        <w:r>
                          <w:rPr>
                            <w:rFonts w:ascii="Times New Roman" w:eastAsia="Times New Roman" w:hAnsi="Times New Roman" w:cs="Times New Roman"/>
                            <w:sz w:val="24"/>
                            <w:szCs w:val="24"/>
                          </w:rPr>
                          <w:t>иняли участие все учащиеся 1 – 4</w:t>
                        </w:r>
                        <w:r w:rsidRPr="00CC3F70">
                          <w:rPr>
                            <w:rFonts w:ascii="Times New Roman" w:eastAsia="Times New Roman" w:hAnsi="Times New Roman" w:cs="Times New Roman"/>
                            <w:sz w:val="24"/>
                            <w:szCs w:val="24"/>
                          </w:rPr>
                          <w:t xml:space="preserve"> классов</w:t>
                        </w:r>
                        <w:proofErr w:type="gramStart"/>
                        <w:r w:rsidRPr="00CC3F70">
                          <w:rPr>
                            <w:rFonts w:ascii="Times New Roman" w:eastAsia="Times New Roman" w:hAnsi="Times New Roman" w:cs="Times New Roman"/>
                            <w:sz w:val="24"/>
                            <w:szCs w:val="24"/>
                          </w:rPr>
                          <w:t xml:space="preserve"> .</w:t>
                        </w:r>
                        <w:proofErr w:type="gramEnd"/>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Анализ освоения программ учащимися по русскому языку и математике и уровня </w:t>
                        </w:r>
                        <w:proofErr w:type="spellStart"/>
                        <w:r w:rsidRPr="00CC3F70">
                          <w:rPr>
                            <w:rFonts w:ascii="Times New Roman" w:eastAsia="Times New Roman" w:hAnsi="Times New Roman" w:cs="Times New Roman"/>
                            <w:sz w:val="24"/>
                            <w:szCs w:val="24"/>
                          </w:rPr>
                          <w:t>сформированности</w:t>
                        </w:r>
                        <w:proofErr w:type="spellEnd"/>
                        <w:r w:rsidRPr="00CC3F70">
                          <w:rPr>
                            <w:rFonts w:ascii="Times New Roman" w:eastAsia="Times New Roman" w:hAnsi="Times New Roman" w:cs="Times New Roman"/>
                            <w:sz w:val="24"/>
                            <w:szCs w:val="24"/>
                          </w:rPr>
                          <w:t xml:space="preserve"> предметных результатов УМК показал, что все учащиеся,  в целом достигли достаточно высокого уровня освоения программного материала.</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В школе создана и работает служба мониторинга.</w:t>
                        </w:r>
                      </w:p>
                      <w:p w:rsidR="009F7FC6" w:rsidRPr="009926AA"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Консультации, беседы с учителями, разработка и внедрение в практику методических рекомендаций для учителей оказывают корректирующую помощь. </w:t>
                        </w:r>
                        <w:r>
                          <w:rPr>
                            <w:rFonts w:ascii="Times New Roman" w:eastAsia="Times New Roman" w:hAnsi="Times New Roman" w:cs="Times New Roman"/>
                            <w:sz w:val="24"/>
                            <w:szCs w:val="24"/>
                          </w:rPr>
                          <w:t>П</w:t>
                        </w:r>
                        <w:r w:rsidRPr="00CC3F70">
                          <w:rPr>
                            <w:rFonts w:ascii="Times New Roman" w:eastAsia="Times New Roman" w:hAnsi="Times New Roman" w:cs="Times New Roman"/>
                            <w:sz w:val="24"/>
                            <w:szCs w:val="24"/>
                          </w:rPr>
                          <w:t>рофессиональный уровень педагогического коллектива</w:t>
                        </w:r>
                        <w:r>
                          <w:rPr>
                            <w:rFonts w:ascii="Times New Roman" w:eastAsia="Times New Roman" w:hAnsi="Times New Roman" w:cs="Times New Roman"/>
                            <w:sz w:val="24"/>
                            <w:szCs w:val="24"/>
                          </w:rPr>
                          <w:t xml:space="preserve">  повышается, подали 7 педагогов заявления  на 1 категорию</w:t>
                        </w:r>
                        <w:proofErr w:type="gramStart"/>
                        <w:r>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 xml:space="preserve">Но 2 учителя ( молодой специалист и вновь назначенный) не имеют категории. Возросла творческая активность учителей. Учителя школы непрерывно повышали квалификацию через организацию и посещение теоретических семинаров, круглых столов, методическую учебу, </w:t>
                        </w:r>
                        <w:proofErr w:type="spellStart"/>
                        <w:r w:rsidRPr="00CC3F70">
                          <w:rPr>
                            <w:rFonts w:ascii="Times New Roman" w:eastAsia="Times New Roman" w:hAnsi="Times New Roman" w:cs="Times New Roman"/>
                            <w:sz w:val="24"/>
                            <w:szCs w:val="24"/>
                          </w:rPr>
                          <w:t>взаимопосещение</w:t>
                        </w:r>
                        <w:proofErr w:type="spellEnd"/>
                        <w:r w:rsidRPr="00CC3F70">
                          <w:rPr>
                            <w:rFonts w:ascii="Times New Roman" w:eastAsia="Times New Roman" w:hAnsi="Times New Roman" w:cs="Times New Roman"/>
                            <w:sz w:val="24"/>
                            <w:szCs w:val="24"/>
                          </w:rPr>
                          <w:t xml:space="preserve"> уроков. </w:t>
                        </w:r>
                        <w:r>
                          <w:rPr>
                            <w:rFonts w:ascii="Times New Roman" w:eastAsia="Times New Roman" w:hAnsi="Times New Roman" w:cs="Times New Roman"/>
                            <w:sz w:val="24"/>
                            <w:szCs w:val="24"/>
                          </w:rPr>
                          <w:t>6</w:t>
                        </w:r>
                        <w:r w:rsidRPr="00CC3F70">
                          <w:rPr>
                            <w:rFonts w:ascii="Times New Roman" w:eastAsia="Times New Roman" w:hAnsi="Times New Roman" w:cs="Times New Roman"/>
                            <w:sz w:val="24"/>
                            <w:szCs w:val="24"/>
                          </w:rPr>
                          <w:t xml:space="preserve"> учителей прошли курсовую подготовку. </w:t>
                        </w:r>
                        <w:r>
                          <w:rPr>
                            <w:rFonts w:ascii="Times New Roman" w:eastAsia="Times New Roman" w:hAnsi="Times New Roman" w:cs="Times New Roman"/>
                            <w:sz w:val="24"/>
                            <w:szCs w:val="24"/>
                          </w:rPr>
                          <w:t>О</w:t>
                        </w:r>
                        <w:r w:rsidRPr="00CC3F70">
                          <w:rPr>
                            <w:rFonts w:ascii="Times New Roman" w:eastAsia="Times New Roman" w:hAnsi="Times New Roman" w:cs="Times New Roman"/>
                            <w:sz w:val="24"/>
                            <w:szCs w:val="24"/>
                          </w:rPr>
                          <w:t xml:space="preserve">бобщен и распространен передовой педагогический опыт наших учителей на уровне района, многие работы были напечатаны в </w:t>
                        </w:r>
                        <w:proofErr w:type="spellStart"/>
                        <w:proofErr w:type="gramStart"/>
                        <w:r w:rsidRPr="00CC3F70">
                          <w:rPr>
                            <w:rFonts w:ascii="Times New Roman" w:eastAsia="Times New Roman" w:hAnsi="Times New Roman" w:cs="Times New Roman"/>
                            <w:sz w:val="24"/>
                            <w:szCs w:val="24"/>
                          </w:rPr>
                          <w:t>интернет-источниках</w:t>
                        </w:r>
                        <w:proofErr w:type="spellEnd"/>
                        <w:proofErr w:type="gramEnd"/>
                        <w:r w:rsidRPr="00CC3F70">
                          <w:rPr>
                            <w:rFonts w:ascii="Times New Roman" w:eastAsia="Times New Roman" w:hAnsi="Times New Roman" w:cs="Times New Roman"/>
                            <w:sz w:val="24"/>
                            <w:szCs w:val="24"/>
                          </w:rPr>
                          <w:t xml:space="preserve"> и сборниках </w:t>
                        </w:r>
                        <w:r>
                          <w:rPr>
                            <w:rFonts w:ascii="Times New Roman" w:eastAsia="Times New Roman" w:hAnsi="Times New Roman" w:cs="Times New Roman"/>
                            <w:sz w:val="24"/>
                            <w:szCs w:val="24"/>
                          </w:rPr>
                          <w:t xml:space="preserve">районного </w:t>
                        </w:r>
                        <w:r w:rsidRPr="00CC3F70">
                          <w:rPr>
                            <w:rFonts w:ascii="Times New Roman" w:eastAsia="Times New Roman" w:hAnsi="Times New Roman" w:cs="Times New Roman"/>
                            <w:sz w:val="24"/>
                            <w:szCs w:val="24"/>
                          </w:rPr>
                          <w:t xml:space="preserve"> уровня. </w:t>
                        </w:r>
                      </w:p>
                      <w:p w:rsidR="009F7FC6" w:rsidRPr="009926AA" w:rsidRDefault="009F7FC6" w:rsidP="009926AA">
                        <w:pPr>
                          <w:spacing w:after="0" w:line="240" w:lineRule="auto"/>
                          <w:rPr>
                            <w:rFonts w:ascii="Times New Roman" w:eastAsia="Times New Roman" w:hAnsi="Times New Roman" w:cs="Times New Roman"/>
                            <w:sz w:val="24"/>
                            <w:szCs w:val="24"/>
                          </w:rPr>
                        </w:pPr>
                      </w:p>
                      <w:p w:rsidR="009F7FC6" w:rsidRPr="005D24D4" w:rsidRDefault="009F7FC6" w:rsidP="009F7FC6">
                        <w:pPr>
                          <w:rPr>
                            <w:rFonts w:ascii="Times New Roman" w:hAnsi="Times New Roman" w:cs="Times New Roman"/>
                            <w:b/>
                            <w:bCs/>
                            <w:iCs/>
                            <w:color w:val="FF0000"/>
                            <w:sz w:val="24"/>
                            <w:szCs w:val="24"/>
                          </w:rPr>
                        </w:pPr>
                        <w:r>
                          <w:rPr>
                            <w:rFonts w:ascii="Times New Roman" w:hAnsi="Times New Roman" w:cs="Times New Roman"/>
                            <w:b/>
                            <w:bCs/>
                            <w:iCs/>
                            <w:color w:val="FF0000"/>
                            <w:sz w:val="24"/>
                            <w:szCs w:val="24"/>
                          </w:rPr>
                          <w:t>Раздел 4</w:t>
                        </w:r>
                        <w:r w:rsidRPr="005D24D4">
                          <w:rPr>
                            <w:rFonts w:ascii="Times New Roman" w:hAnsi="Times New Roman" w:cs="Times New Roman"/>
                            <w:b/>
                            <w:bCs/>
                            <w:iCs/>
                            <w:color w:val="FF0000"/>
                            <w:sz w:val="24"/>
                            <w:szCs w:val="24"/>
                          </w:rPr>
                          <w:t xml:space="preserve"> Результаты методической работы</w:t>
                        </w:r>
                      </w:p>
                      <w:p w:rsidR="009F7FC6" w:rsidRDefault="009F7FC6" w:rsidP="009926AA">
                        <w:pPr>
                          <w:spacing w:after="0" w:line="240" w:lineRule="auto"/>
                          <w:rPr>
                            <w:rFonts w:ascii="Times New Roman" w:eastAsia="Times New Roman" w:hAnsi="Times New Roman" w:cs="Times New Roman"/>
                            <w:sz w:val="24"/>
                            <w:szCs w:val="24"/>
                          </w:rPr>
                        </w:pPr>
                      </w:p>
                      <w:p w:rsidR="009F7FC6" w:rsidRPr="00723327" w:rsidRDefault="009F7FC6" w:rsidP="009926AA">
                        <w:pPr>
                          <w:pStyle w:val="a4"/>
                        </w:pPr>
                        <w:r w:rsidRPr="00334A24">
                          <w:t xml:space="preserve">         </w:t>
                        </w:r>
                        <w:r w:rsidRPr="00723327">
                          <w:t xml:space="preserve">           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9F7FC6" w:rsidRPr="00723327" w:rsidRDefault="009F7FC6" w:rsidP="009926AA">
                        <w:pPr>
                          <w:pStyle w:val="a4"/>
                          <w:rPr>
                            <w:b/>
                          </w:rPr>
                        </w:pPr>
                        <w:r w:rsidRPr="00723327">
                          <w:t>С учетом уровня организации учебно-воспитательного процесса, особенностей контингента обучающихся </w:t>
                        </w:r>
                        <w:r>
                          <w:t xml:space="preserve"> школы в 2014-2015 </w:t>
                        </w:r>
                        <w:r w:rsidRPr="00723327">
                          <w:t>учебном году была продолжена  работа над следующей  методической темой школы</w:t>
                        </w:r>
                        <w:proofErr w:type="gramStart"/>
                        <w:r w:rsidRPr="00723327">
                          <w:t xml:space="preserve"> </w:t>
                        </w:r>
                        <w:r w:rsidRPr="00723327">
                          <w:rPr>
                            <w:color w:val="000000"/>
                          </w:rPr>
                          <w:t>.</w:t>
                        </w:r>
                        <w:proofErr w:type="gramEnd"/>
                        <w:r w:rsidRPr="00723327">
                          <w:rPr>
                            <w:b/>
                          </w:rPr>
                          <w:t xml:space="preserve"> «Личностно ориентированная направленность развития школы посредством повышения профессиональной компетентности учителя».</w:t>
                        </w:r>
                      </w:p>
                      <w:p w:rsidR="009F7FC6" w:rsidRPr="00723327" w:rsidRDefault="009F7FC6" w:rsidP="009926AA">
                        <w:pPr>
                          <w:pStyle w:val="a4"/>
                        </w:pPr>
                      </w:p>
                      <w:p w:rsidR="009F7FC6" w:rsidRPr="00723327" w:rsidRDefault="009F7FC6" w:rsidP="009926AA">
                        <w:pPr>
                          <w:pStyle w:val="a4"/>
                        </w:pPr>
                        <w:r w:rsidRPr="00723327">
                          <w:t xml:space="preserve">     Работа над темой вёдется третий    год</w:t>
                        </w:r>
                        <w:proofErr w:type="gramStart"/>
                        <w:r w:rsidRPr="00723327">
                          <w:t xml:space="preserve"> .</w:t>
                        </w:r>
                        <w:proofErr w:type="gramEnd"/>
                        <w:r w:rsidRPr="00723327">
                          <w:t xml:space="preserve"> Для решения главной задачи заложенной в образовательной программе (обеспечить усвоение учащимся обязательного минимума содержания на</w:t>
                        </w:r>
                        <w:r>
                          <w:t>чального, основного и среднего полного</w:t>
                        </w:r>
                        <w:r w:rsidRPr="00723327">
                          <w:t xml:space="preserve"> общего образования на уровне требований ГОС) в ОУ были созданы следующие условия:</w:t>
                        </w:r>
                      </w:p>
                      <w:p w:rsidR="009F7FC6" w:rsidRPr="00723327" w:rsidRDefault="009F7FC6" w:rsidP="009926AA">
                        <w:pPr>
                          <w:pStyle w:val="a4"/>
                        </w:pPr>
                        <w:r w:rsidRPr="00723327">
                          <w:t>— составлен учебный план, позволяющий заложить фундамент знаний по основным дисциплинам, обеспечить уровень, соответствующий региональному стандарту образования;</w:t>
                        </w:r>
                      </w:p>
                      <w:p w:rsidR="009F7FC6" w:rsidRPr="00723327" w:rsidRDefault="009F7FC6" w:rsidP="009926AA">
                        <w:pPr>
                          <w:pStyle w:val="a4"/>
                        </w:pPr>
                        <w:r w:rsidRPr="00723327">
                          <w:t xml:space="preserve">— создана структура методической службы; </w:t>
                        </w:r>
                      </w:p>
                      <w:p w:rsidR="009F7FC6" w:rsidRPr="00723327" w:rsidRDefault="009F7FC6" w:rsidP="009926AA">
                        <w:pPr>
                          <w:pStyle w:val="a4"/>
                        </w:pPr>
                        <w:r w:rsidRPr="00723327">
                          <w:t>— все методические объединения имели четкие планы работы;</w:t>
                        </w:r>
                      </w:p>
                      <w:p w:rsidR="009F7FC6" w:rsidRPr="00723327" w:rsidRDefault="009F7FC6" w:rsidP="009926AA">
                        <w:pPr>
                          <w:pStyle w:val="a4"/>
                        </w:pPr>
                        <w:r w:rsidRPr="00723327">
                          <w:t>— работа по улучшению материально-технической базы кабинетов.</w:t>
                        </w:r>
                      </w:p>
                      <w:p w:rsidR="009F7FC6" w:rsidRPr="00723327" w:rsidRDefault="009F7FC6" w:rsidP="009926AA">
                        <w:pPr>
                          <w:pStyle w:val="a4"/>
                          <w:rPr>
                            <w:color w:val="000000"/>
                          </w:rPr>
                        </w:pPr>
                        <w:r w:rsidRPr="00723327">
                          <w:t xml:space="preserve"> В 2О14-2О15 </w:t>
                        </w:r>
                        <w:proofErr w:type="spellStart"/>
                        <w:r w:rsidRPr="00723327">
                          <w:t>уч</w:t>
                        </w:r>
                        <w:proofErr w:type="gramStart"/>
                        <w:r w:rsidRPr="00723327">
                          <w:t>.г</w:t>
                        </w:r>
                        <w:proofErr w:type="gramEnd"/>
                        <w:r w:rsidRPr="00723327">
                          <w:t>оду</w:t>
                        </w:r>
                        <w:proofErr w:type="spellEnd"/>
                        <w:r w:rsidRPr="00723327">
                          <w:t xml:space="preserve"> перед методической службы школы была </w:t>
                        </w:r>
                        <w:r w:rsidRPr="00723327">
                          <w:rPr>
                            <w:color w:val="000000"/>
                          </w:rPr>
                          <w:t>Цель -  повышение уровня методического мастерства педагогических работников школы.</w:t>
                        </w:r>
                      </w:p>
                      <w:p w:rsidR="009F7FC6" w:rsidRPr="00723327" w:rsidRDefault="009F7FC6" w:rsidP="009926AA">
                        <w:pPr>
                          <w:pStyle w:val="a4"/>
                        </w:pPr>
                        <w:r w:rsidRPr="00723327">
                          <w:rPr>
                            <w:color w:val="000000"/>
                          </w:rPr>
                          <w:t>Задачи:</w:t>
                        </w:r>
                        <w:proofErr w:type="gramStart"/>
                        <w:r w:rsidRPr="00723327">
                          <w:t xml:space="preserve"> .</w:t>
                        </w:r>
                        <w:proofErr w:type="gramEnd"/>
                      </w:p>
                      <w:p w:rsidR="009F7FC6" w:rsidRPr="00723327" w:rsidRDefault="009F7FC6" w:rsidP="009926AA">
                        <w:pPr>
                          <w:pStyle w:val="a4"/>
                        </w:pPr>
                        <w:r w:rsidRPr="00723327">
                          <w:t>1.  Проанализировать педагогические условия развития творческой активности участников педагогического процесса.</w:t>
                        </w:r>
                      </w:p>
                      <w:p w:rsidR="009F7FC6" w:rsidRPr="00723327" w:rsidRDefault="009F7FC6" w:rsidP="009926AA">
                        <w:pPr>
                          <w:pStyle w:val="a4"/>
                        </w:pPr>
                        <w:r w:rsidRPr="00723327">
                          <w:lastRenderedPageBreak/>
                          <w:t xml:space="preserve">2. </w:t>
                        </w:r>
                        <w:proofErr w:type="spellStart"/>
                        <w:r w:rsidRPr="00723327">
                          <w:t>Продожить</w:t>
                        </w:r>
                        <w:proofErr w:type="spellEnd"/>
                        <w:r w:rsidRPr="00723327">
                          <w:t xml:space="preserve"> работу по  реализации </w:t>
                        </w:r>
                        <w:proofErr w:type="spellStart"/>
                        <w:r w:rsidRPr="00723327">
                          <w:t>здоровьесберегающих</w:t>
                        </w:r>
                        <w:proofErr w:type="spellEnd"/>
                        <w:r w:rsidRPr="00723327">
                          <w:t xml:space="preserve"> образовательных технологий, внедрение разработанных рекомендаций по совершенствованию современного урока с учетом задач </w:t>
                        </w:r>
                        <w:proofErr w:type="spellStart"/>
                        <w:r w:rsidRPr="00723327">
                          <w:t>здоровьесбережения</w:t>
                        </w:r>
                        <w:proofErr w:type="spellEnd"/>
                        <w:r w:rsidRPr="00723327">
                          <w:t>;</w:t>
                        </w:r>
                      </w:p>
                      <w:p w:rsidR="009F7FC6" w:rsidRPr="00723327" w:rsidRDefault="009F7FC6" w:rsidP="009926AA">
                        <w:pPr>
                          <w:pStyle w:val="a4"/>
                        </w:pPr>
                        <w:r w:rsidRPr="00723327">
                          <w:t xml:space="preserve">3. Развивать у </w:t>
                        </w:r>
                        <w:proofErr w:type="gramStart"/>
                        <w:r w:rsidRPr="00723327">
                          <w:t>обучающихся</w:t>
                        </w:r>
                        <w:proofErr w:type="gramEnd"/>
                        <w:r w:rsidRPr="00723327">
                          <w:t xml:space="preserve"> самостоятельность в самообразовании и саморазвитии.</w:t>
                        </w:r>
                      </w:p>
                      <w:p w:rsidR="009F7FC6" w:rsidRPr="00723327" w:rsidRDefault="009F7FC6" w:rsidP="009926AA">
                        <w:pPr>
                          <w:pStyle w:val="a4"/>
                        </w:pPr>
                        <w:r w:rsidRPr="00723327">
                          <w:t>4. Продолжить работу по повышению эффективности современного урока, как основной формы обучения, на базе внедрения в образовательный процесс прогрессивных идей индивидуализации и дифференциации обучения .</w:t>
                        </w:r>
                      </w:p>
                      <w:p w:rsidR="009F7FC6" w:rsidRPr="00723327" w:rsidRDefault="009F7FC6" w:rsidP="009926AA">
                        <w:pPr>
                          <w:pStyle w:val="a4"/>
                        </w:pPr>
                        <w:r w:rsidRPr="00723327">
                          <w:t>5</w:t>
                        </w:r>
                        <w:proofErr w:type="gramStart"/>
                        <w:r w:rsidRPr="00723327">
                          <w:t xml:space="preserve"> Р</w:t>
                        </w:r>
                        <w:proofErr w:type="gramEnd"/>
                        <w:r w:rsidRPr="00723327">
                          <w:t>аботать над повышением качества проведения учебных занятий на основе новых педагогических технологий с использованием видеоматериалов.</w:t>
                        </w:r>
                      </w:p>
                      <w:p w:rsidR="009F7FC6" w:rsidRPr="00723327" w:rsidRDefault="009F7FC6" w:rsidP="009926AA">
                        <w:pPr>
                          <w:pStyle w:val="a4"/>
                        </w:pPr>
                        <w:r w:rsidRPr="00723327">
                          <w:t>6. Совершенствовать педагогическое мастерство.</w:t>
                        </w:r>
                      </w:p>
                      <w:p w:rsidR="009F7FC6" w:rsidRPr="00723327" w:rsidRDefault="009F7FC6" w:rsidP="009926AA">
                        <w:pPr>
                          <w:pStyle w:val="a4"/>
                        </w:pPr>
                        <w:r w:rsidRPr="00723327">
                          <w:t>7. Создавать положительное эмоциональное поле взаимоотношений «учитель-ученик», «ученик – ученик», «учитель-учитель».</w:t>
                        </w:r>
                      </w:p>
                      <w:p w:rsidR="009F7FC6" w:rsidRPr="00723327" w:rsidRDefault="009F7FC6" w:rsidP="009926AA">
                        <w:pPr>
                          <w:pStyle w:val="a4"/>
                        </w:pPr>
                        <w:r w:rsidRPr="00723327">
                          <w:t>8. Поддерживать творческие инициативы и различные формы организации в коллективе школы</w:t>
                        </w:r>
                      </w:p>
                      <w:p w:rsidR="009F7FC6" w:rsidRPr="00723327" w:rsidRDefault="009F7FC6" w:rsidP="009926AA">
                        <w:pPr>
                          <w:pStyle w:val="a4"/>
                        </w:pPr>
                        <w:r w:rsidRPr="00723327">
                          <w:t>В соответствии с поставленными целью  и задачами методическая работа осуществлялась по следующим направлениям деятельности:</w:t>
                        </w:r>
                      </w:p>
                      <w:p w:rsidR="009F7FC6" w:rsidRPr="00723327" w:rsidRDefault="009F7FC6" w:rsidP="009926AA">
                        <w:pPr>
                          <w:pStyle w:val="a4"/>
                        </w:pPr>
                        <w:r w:rsidRPr="00723327">
                          <w:t>— работа методического  совета;</w:t>
                        </w:r>
                      </w:p>
                      <w:p w:rsidR="009F7FC6" w:rsidRPr="00723327" w:rsidRDefault="009F7FC6" w:rsidP="009926AA">
                        <w:pPr>
                          <w:pStyle w:val="a4"/>
                        </w:pPr>
                        <w:r w:rsidRPr="00723327">
                          <w:t>— подбор и расстановка кадров;</w:t>
                        </w:r>
                      </w:p>
                      <w:p w:rsidR="009F7FC6" w:rsidRPr="00723327" w:rsidRDefault="009F7FC6" w:rsidP="009926AA">
                        <w:pPr>
                          <w:pStyle w:val="a4"/>
                        </w:pPr>
                        <w:r w:rsidRPr="00723327">
                          <w:t xml:space="preserve">— повышения квалификации </w:t>
                        </w:r>
                        <w:proofErr w:type="spellStart"/>
                        <w:r w:rsidRPr="00723327">
                          <w:t>пед</w:t>
                        </w:r>
                        <w:proofErr w:type="spellEnd"/>
                        <w:r w:rsidRPr="00723327">
                          <w:t xml:space="preserve">. мастерства и </w:t>
                        </w:r>
                        <w:proofErr w:type="spellStart"/>
                        <w:r w:rsidRPr="00723327">
                          <w:t>категорийности</w:t>
                        </w:r>
                        <w:proofErr w:type="spellEnd"/>
                        <w:r w:rsidRPr="00723327">
                          <w:t>;</w:t>
                        </w:r>
                      </w:p>
                      <w:p w:rsidR="009F7FC6" w:rsidRPr="00723327" w:rsidRDefault="009F7FC6" w:rsidP="009926AA">
                        <w:pPr>
                          <w:pStyle w:val="a4"/>
                        </w:pPr>
                        <w:r w:rsidRPr="00723327">
                          <w:t>— работа с ШМО.</w:t>
                        </w:r>
                      </w:p>
                      <w:p w:rsidR="009F7FC6" w:rsidRPr="00723327" w:rsidRDefault="009F7FC6" w:rsidP="009926AA">
                        <w:pPr>
                          <w:pStyle w:val="a4"/>
                        </w:pPr>
                        <w:r w:rsidRPr="00723327">
                          <w:t>Поставленные задачи в основном выполнены. Выполнению в основном способствовали:</w:t>
                        </w:r>
                      </w:p>
                      <w:p w:rsidR="009F7FC6" w:rsidRPr="00723327" w:rsidRDefault="009F7FC6" w:rsidP="009926AA">
                        <w:pPr>
                          <w:pStyle w:val="a4"/>
                        </w:pPr>
                        <w:r w:rsidRPr="00723327">
                          <w:t>— спланированная деятельность администрации школы по созданию условий для участников образовательного процесса;</w:t>
                        </w:r>
                      </w:p>
                      <w:p w:rsidR="009F7FC6" w:rsidRPr="00723327" w:rsidRDefault="009F7FC6" w:rsidP="009926AA">
                        <w:pPr>
                          <w:pStyle w:val="a4"/>
                        </w:pPr>
                        <w:r w:rsidRPr="00723327">
                          <w:t xml:space="preserve">— выявление </w:t>
                        </w:r>
                        <w:proofErr w:type="spellStart"/>
                        <w:r w:rsidRPr="00723327">
                          <w:t>причинно-следственньих</w:t>
                        </w:r>
                        <w:proofErr w:type="spellEnd"/>
                        <w:r w:rsidRPr="00723327">
                          <w:t xml:space="preserve"> связей, отдельных педагогических явлений и соответствующая коррекция деятельности.</w:t>
                        </w:r>
                      </w:p>
                      <w:p w:rsidR="009F7FC6" w:rsidRPr="00723327" w:rsidRDefault="009F7FC6" w:rsidP="009926AA">
                        <w:pPr>
                          <w:pStyle w:val="a4"/>
                        </w:pPr>
                        <w:r w:rsidRPr="00723327">
                          <w:t xml:space="preserve">Приоритетом  в учебно-воспитательном  процессе являются личностно </w:t>
                        </w:r>
                        <w:proofErr w:type="gramStart"/>
                        <w:r w:rsidRPr="00723327">
                          <w:t>–о</w:t>
                        </w:r>
                        <w:proofErr w:type="gramEnd"/>
                        <w:r w:rsidRPr="00723327">
                          <w:t xml:space="preserve">риентированные развивающие технологии обучения, предусматривающие не только комплексное формирование знаний, умений и навыков, но и развитие способностей школьников. Особо большое значение  придается самостоятельному приобретению знаний учащимися в результате учебной деятельности под руководством учителя, поиску новых моделей обучения с учетом </w:t>
                        </w:r>
                        <w:proofErr w:type="spellStart"/>
                        <w:r w:rsidRPr="00723327">
                          <w:t>здоровьесберегающий</w:t>
                        </w:r>
                        <w:proofErr w:type="spellEnd"/>
                        <w:r w:rsidRPr="00723327">
                          <w:t xml:space="preserve">   составляющей.</w:t>
                        </w:r>
                      </w:p>
                      <w:p w:rsidR="009F7FC6" w:rsidRDefault="009F7FC6" w:rsidP="009926AA">
                        <w:pPr>
                          <w:pStyle w:val="a4"/>
                          <w:rPr>
                            <w:color w:val="FF0000"/>
                            <w:sz w:val="36"/>
                            <w:szCs w:val="36"/>
                          </w:rPr>
                        </w:pP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2.  </w:t>
                        </w:r>
                        <w:r w:rsidRPr="00AF6766">
                          <w:rPr>
                            <w:rFonts w:ascii="Times New Roman" w:eastAsia="Times New Roman" w:hAnsi="Times New Roman" w:cs="Times New Roman"/>
                            <w:sz w:val="24"/>
                            <w:szCs w:val="24"/>
                          </w:rPr>
                          <w:t> </w:t>
                        </w:r>
                        <w:r w:rsidRPr="009F7FC6">
                          <w:rPr>
                            <w:rFonts w:ascii="Times New Roman" w:hAnsi="Times New Roman" w:cs="Times New Roman"/>
                            <w:sz w:val="24"/>
                            <w:szCs w:val="24"/>
                          </w:rPr>
                          <w:t>В целом работу педагогического коллектива в  2014</w:t>
                        </w:r>
                        <w:r>
                          <w:rPr>
                            <w:rFonts w:ascii="Times New Roman" w:hAnsi="Times New Roman" w:cs="Times New Roman"/>
                            <w:sz w:val="24"/>
                            <w:szCs w:val="24"/>
                          </w:rPr>
                          <w:t>-201</w:t>
                        </w:r>
                        <w:r w:rsidRPr="009F7FC6">
                          <w:rPr>
                            <w:rFonts w:ascii="Times New Roman" w:hAnsi="Times New Roman" w:cs="Times New Roman"/>
                            <w:sz w:val="24"/>
                            <w:szCs w:val="24"/>
                          </w:rPr>
                          <w:t>5 учебного  года можно считать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удовлетворительной</w:t>
                        </w:r>
                        <w:proofErr w:type="gramStart"/>
                        <w:r w:rsidRPr="009F7FC6">
                          <w:rPr>
                            <w:rFonts w:ascii="Times New Roman" w:hAnsi="Times New Roman" w:cs="Times New Roman"/>
                            <w:sz w:val="24"/>
                            <w:szCs w:val="24"/>
                          </w:rPr>
                          <w:t>.</w:t>
                        </w:r>
                        <w:r w:rsidRPr="00CC3F70">
                          <w:rPr>
                            <w:rFonts w:ascii="Times New Roman" w:eastAsia="Times New Roman" w:hAnsi="Times New Roman" w:cs="Times New Roman"/>
                            <w:sz w:val="24"/>
                            <w:szCs w:val="24"/>
                          </w:rPr>
                          <w:t>В</w:t>
                        </w:r>
                        <w:proofErr w:type="gramEnd"/>
                        <w:r w:rsidRPr="00CC3F70">
                          <w:rPr>
                            <w:rFonts w:ascii="Times New Roman" w:eastAsia="Times New Roman" w:hAnsi="Times New Roman" w:cs="Times New Roman"/>
                            <w:sz w:val="24"/>
                            <w:szCs w:val="24"/>
                          </w:rPr>
                          <w:t>месте</w:t>
                        </w:r>
                        <w:proofErr w:type="spellEnd"/>
                        <w:r w:rsidRPr="00CC3F70">
                          <w:rPr>
                            <w:rFonts w:ascii="Times New Roman" w:eastAsia="Times New Roman" w:hAnsi="Times New Roman" w:cs="Times New Roman"/>
                            <w:sz w:val="24"/>
                            <w:szCs w:val="24"/>
                          </w:rPr>
                          <w:t xml:space="preserve"> с тем существует ряд определенных проблем:</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все еще недостаточно эффективна работа со слабоуспевающими учащимися (</w:t>
                        </w:r>
                        <w:r>
                          <w:rPr>
                            <w:rFonts w:ascii="Times New Roman" w:eastAsia="Times New Roman" w:hAnsi="Times New Roman" w:cs="Times New Roman"/>
                            <w:sz w:val="24"/>
                            <w:szCs w:val="24"/>
                          </w:rPr>
                          <w:t xml:space="preserve">у 2 учеников </w:t>
                        </w:r>
                        <w:proofErr w:type="gramStart"/>
                        <w:r>
                          <w:rPr>
                            <w:rFonts w:ascii="Times New Roman" w:eastAsia="Times New Roman" w:hAnsi="Times New Roman" w:cs="Times New Roman"/>
                            <w:sz w:val="24"/>
                            <w:szCs w:val="24"/>
                          </w:rPr>
                          <w:t>была</w:t>
                        </w:r>
                        <w:proofErr w:type="gramEnd"/>
                        <w:r>
                          <w:rPr>
                            <w:rFonts w:ascii="Times New Roman" w:eastAsia="Times New Roman" w:hAnsi="Times New Roman" w:cs="Times New Roman"/>
                            <w:sz w:val="24"/>
                            <w:szCs w:val="24"/>
                          </w:rPr>
                          <w:t xml:space="preserve"> пересдали итоговой  аттестации</w:t>
                        </w:r>
                        <w:r w:rsidRPr="00CC3F70">
                          <w:rPr>
                            <w:rFonts w:ascii="Times New Roman" w:eastAsia="Times New Roman" w:hAnsi="Times New Roman" w:cs="Times New Roman"/>
                            <w:sz w:val="24"/>
                            <w:szCs w:val="24"/>
                          </w:rPr>
                          <w:t xml:space="preserve"> по математике </w:t>
                        </w:r>
                        <w:r>
                          <w:rPr>
                            <w:rFonts w:ascii="Times New Roman" w:eastAsia="Times New Roman" w:hAnsi="Times New Roman" w:cs="Times New Roman"/>
                            <w:sz w:val="24"/>
                            <w:szCs w:val="24"/>
                          </w:rPr>
                          <w:t xml:space="preserve"> и русскому языку </w:t>
                        </w:r>
                        <w:r w:rsidRPr="00CC3F70">
                          <w:rPr>
                            <w:rFonts w:ascii="Times New Roman" w:eastAsia="Times New Roman" w:hAnsi="Times New Roman" w:cs="Times New Roman"/>
                            <w:sz w:val="24"/>
                            <w:szCs w:val="24"/>
                          </w:rPr>
                          <w:t>в форме  </w:t>
                        </w:r>
                        <w:r>
                          <w:rPr>
                            <w:rFonts w:ascii="Times New Roman" w:eastAsia="Times New Roman" w:hAnsi="Times New Roman" w:cs="Times New Roman"/>
                            <w:sz w:val="24"/>
                            <w:szCs w:val="24"/>
                          </w:rPr>
                          <w:t>ОГЭ</w:t>
                        </w:r>
                        <w:r w:rsidRPr="00CC3F70">
                          <w:rPr>
                            <w:rFonts w:ascii="Times New Roman" w:eastAsia="Times New Roman" w:hAnsi="Times New Roman" w:cs="Times New Roman"/>
                            <w:sz w:val="24"/>
                            <w:szCs w:val="24"/>
                          </w:rPr>
                          <w:t>);</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снижается качество знания по </w:t>
                        </w:r>
                        <w:r>
                          <w:rPr>
                            <w:rFonts w:ascii="Times New Roman" w:eastAsia="Times New Roman" w:hAnsi="Times New Roman" w:cs="Times New Roman"/>
                            <w:sz w:val="24"/>
                            <w:szCs w:val="24"/>
                          </w:rPr>
                          <w:t xml:space="preserve"> некоторым </w:t>
                        </w:r>
                        <w:r w:rsidRPr="00CC3F70">
                          <w:rPr>
                            <w:rFonts w:ascii="Times New Roman" w:eastAsia="Times New Roman" w:hAnsi="Times New Roman" w:cs="Times New Roman"/>
                            <w:sz w:val="24"/>
                            <w:szCs w:val="24"/>
                          </w:rPr>
                          <w:t>предметам</w:t>
                        </w:r>
                        <w:proofErr w:type="gramStart"/>
                        <w:r w:rsidRPr="00CC3F70">
                          <w:rPr>
                            <w:rFonts w:ascii="Times New Roman" w:eastAsia="Times New Roman" w:hAnsi="Times New Roman" w:cs="Times New Roman"/>
                            <w:sz w:val="24"/>
                            <w:szCs w:val="24"/>
                          </w:rPr>
                          <w:t xml:space="preserve">  .</w:t>
                        </w:r>
                        <w:proofErr w:type="gramEnd"/>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  недостаточно проводится работа по преемственности при переходе из ДОУ в начальную школу и  начальной школы в основное звен</w:t>
                        </w:r>
                        <w:proofErr w:type="gramStart"/>
                        <w:r w:rsidRPr="00CC3F70">
                          <w:rPr>
                            <w:rFonts w:ascii="Times New Roman" w:eastAsia="Times New Roman" w:hAnsi="Times New Roman" w:cs="Times New Roman"/>
                            <w:sz w:val="24"/>
                            <w:szCs w:val="24"/>
                          </w:rPr>
                          <w:t>о(</w:t>
                        </w:r>
                        <w:proofErr w:type="gramEnd"/>
                        <w:r w:rsidRPr="00CC3F70">
                          <w:rPr>
                            <w:rFonts w:ascii="Times New Roman" w:eastAsia="Times New Roman" w:hAnsi="Times New Roman" w:cs="Times New Roman"/>
                            <w:sz w:val="24"/>
                            <w:szCs w:val="24"/>
                          </w:rPr>
                          <w:t xml:space="preserve"> ФГОС);</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учителя-предметники испытывают затруднения при переходе к новым образовательным стандартам;</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учителя слабо используют возможности ЭОР, мобильного класса, интерактивной доски;</w:t>
                        </w:r>
                      </w:p>
                      <w:p w:rsidR="009F7FC6" w:rsidRPr="00CC3F70" w:rsidRDefault="009F7FC6" w:rsidP="009926AA">
                        <w:pPr>
                          <w:spacing w:after="0" w:line="240" w:lineRule="auto"/>
                          <w:rPr>
                            <w:rFonts w:ascii="Times New Roman" w:eastAsia="Times New Roman" w:hAnsi="Times New Roman" w:cs="Times New Roman"/>
                            <w:sz w:val="24"/>
                            <w:szCs w:val="24"/>
                          </w:rPr>
                        </w:pPr>
                        <w:proofErr w:type="gramStart"/>
                        <w:r w:rsidRPr="00CC3F70">
                          <w:rPr>
                            <w:rFonts w:ascii="Times New Roman" w:eastAsia="Times New Roman" w:hAnsi="Times New Roman" w:cs="Times New Roman"/>
                            <w:sz w:val="24"/>
                            <w:szCs w:val="24"/>
                          </w:rPr>
                          <w:t>- учащиеся начальной, занимающиеся по ФГОС, не могут самостоятельно ставить цель и задачи на уроках.</w:t>
                        </w:r>
                        <w:proofErr w:type="gramEnd"/>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не полностью используются возможности школы и </w:t>
                        </w:r>
                        <w:proofErr w:type="spellStart"/>
                        <w:r w:rsidRPr="00CC3F70">
                          <w:rPr>
                            <w:rFonts w:ascii="Times New Roman" w:eastAsia="Times New Roman" w:hAnsi="Times New Roman" w:cs="Times New Roman"/>
                            <w:sz w:val="24"/>
                            <w:szCs w:val="24"/>
                          </w:rPr>
                          <w:t>сорциума</w:t>
                        </w:r>
                        <w:proofErr w:type="spellEnd"/>
                        <w:r w:rsidRPr="00CC3F70">
                          <w:rPr>
                            <w:rFonts w:ascii="Times New Roman" w:eastAsia="Times New Roman" w:hAnsi="Times New Roman" w:cs="Times New Roman"/>
                            <w:sz w:val="24"/>
                            <w:szCs w:val="24"/>
                          </w:rPr>
                          <w:t xml:space="preserve"> во внеурочной работе</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В ходе анализа существующих проблем намечены и пути положительного решения, определены задачи педагогического коллектива на новый учебный год. Для достижения положительных результатов необходима сосредоточенная работа, ориентированная на интересы, возможности детей, родителей, на создание адаптивной, ориентированной </w:t>
                        </w:r>
                        <w:r w:rsidRPr="00CC3F70">
                          <w:rPr>
                            <w:rFonts w:ascii="Times New Roman" w:eastAsia="Times New Roman" w:hAnsi="Times New Roman" w:cs="Times New Roman"/>
                            <w:sz w:val="24"/>
                            <w:szCs w:val="24"/>
                          </w:rPr>
                          <w:lastRenderedPageBreak/>
                          <w:t>системы образовательного процесса.</w:t>
                        </w:r>
                      </w:p>
                      <w:p w:rsidR="009F7FC6" w:rsidRPr="00CC3F70" w:rsidRDefault="009F7FC6" w:rsidP="009926AA">
                        <w:pPr>
                          <w:spacing w:after="0" w:line="240" w:lineRule="auto"/>
                          <w:jc w:val="center"/>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Задачи на новый учебный год:</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1.Непрерывное совершенствование качества образовательного процесса и его результативности, путём совершенствования урока на основе использования </w:t>
                        </w:r>
                        <w:proofErr w:type="spellStart"/>
                        <w:r w:rsidRPr="00CC3F70">
                          <w:rPr>
                            <w:rFonts w:ascii="Times New Roman" w:eastAsia="Times New Roman" w:hAnsi="Times New Roman" w:cs="Times New Roman"/>
                            <w:sz w:val="24"/>
                            <w:szCs w:val="24"/>
                          </w:rPr>
                          <w:t>системно-деятельностного</w:t>
                        </w:r>
                        <w:proofErr w:type="spellEnd"/>
                        <w:r w:rsidRPr="00CC3F70">
                          <w:rPr>
                            <w:rFonts w:ascii="Times New Roman" w:eastAsia="Times New Roman" w:hAnsi="Times New Roman" w:cs="Times New Roman"/>
                            <w:sz w:val="24"/>
                            <w:szCs w:val="24"/>
                          </w:rPr>
                          <w:t xml:space="preserve"> подхода</w:t>
                        </w:r>
                        <w:proofErr w:type="gramStart"/>
                        <w:r w:rsidRPr="00CC3F70">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 xml:space="preserve">  Особое внимание уделить проектированию урока исходя из новых требований.</w:t>
                        </w:r>
                      </w:p>
                      <w:p w:rsidR="009F7FC6"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2. Продолжить   работу с образовательными стандартами второго поколения в  школе II и III </w:t>
                        </w:r>
                        <w:r>
                          <w:rPr>
                            <w:rFonts w:ascii="Times New Roman" w:eastAsia="Times New Roman" w:hAnsi="Times New Roman" w:cs="Times New Roman"/>
                            <w:sz w:val="24"/>
                            <w:szCs w:val="24"/>
                          </w:rPr>
                          <w:t>уровней</w:t>
                        </w:r>
                        <w:r w:rsidRPr="00CC3F70">
                          <w:rPr>
                            <w:rFonts w:ascii="Times New Roman" w:eastAsia="Times New Roman" w:hAnsi="Times New Roman" w:cs="Times New Roman"/>
                            <w:sz w:val="24"/>
                            <w:szCs w:val="24"/>
                          </w:rPr>
                          <w:t xml:space="preserve">. Совершенствование работы по преемственности между ДОУ и школой, школой II и III </w:t>
                        </w:r>
                        <w:r>
                          <w:rPr>
                            <w:rFonts w:ascii="Times New Roman" w:eastAsia="Times New Roman" w:hAnsi="Times New Roman" w:cs="Times New Roman"/>
                            <w:sz w:val="24"/>
                            <w:szCs w:val="24"/>
                          </w:rPr>
                          <w:t>уровней</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 3.Провести мониторинг реализации федеральных государственных образовательных стандартов по контрольно-измерительным материалам, составленным в соответствии с требованиями ФГОС качества образования 1- </w:t>
                        </w:r>
                        <w:r>
                          <w:rPr>
                            <w:rFonts w:ascii="Times New Roman" w:eastAsia="Times New Roman" w:hAnsi="Times New Roman" w:cs="Times New Roman"/>
                            <w:sz w:val="24"/>
                            <w:szCs w:val="24"/>
                          </w:rPr>
                          <w:t>5</w:t>
                        </w:r>
                        <w:r w:rsidRPr="00CC3F70">
                          <w:rPr>
                            <w:rFonts w:ascii="Times New Roman" w:eastAsia="Times New Roman" w:hAnsi="Times New Roman" w:cs="Times New Roman"/>
                            <w:sz w:val="24"/>
                            <w:szCs w:val="24"/>
                          </w:rPr>
                          <w:t xml:space="preserve"> классах (май 2016 года).</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4. Продолжить реализацию электронных мониторингов, предоставление информации на </w:t>
                        </w:r>
                        <w:proofErr w:type="gramStart"/>
                        <w:r w:rsidRPr="00CC3F70">
                          <w:rPr>
                            <w:rFonts w:ascii="Times New Roman" w:eastAsia="Times New Roman" w:hAnsi="Times New Roman" w:cs="Times New Roman"/>
                            <w:sz w:val="24"/>
                            <w:szCs w:val="24"/>
                          </w:rPr>
                          <w:t>общероссийском</w:t>
                        </w:r>
                        <w:proofErr w:type="gramEnd"/>
                        <w:r w:rsidRPr="00CC3F70">
                          <w:rPr>
                            <w:rFonts w:ascii="Times New Roman" w:eastAsia="Times New Roman" w:hAnsi="Times New Roman" w:cs="Times New Roman"/>
                            <w:sz w:val="24"/>
                            <w:szCs w:val="24"/>
                          </w:rPr>
                          <w:t xml:space="preserve"> специализированном </w:t>
                        </w:r>
                        <w:proofErr w:type="spellStart"/>
                        <w:r w:rsidRPr="00CC3F70">
                          <w:rPr>
                            <w:rFonts w:ascii="Times New Roman" w:eastAsia="Times New Roman" w:hAnsi="Times New Roman" w:cs="Times New Roman"/>
                            <w:sz w:val="24"/>
                            <w:szCs w:val="24"/>
                          </w:rPr>
                          <w:t>Интернет-портале</w:t>
                        </w:r>
                        <w:proofErr w:type="spellEnd"/>
                        <w:r w:rsidRPr="00CC3F70">
                          <w:rPr>
                            <w:rFonts w:ascii="Times New Roman" w:eastAsia="Times New Roman" w:hAnsi="Times New Roman" w:cs="Times New Roman"/>
                            <w:sz w:val="24"/>
                            <w:szCs w:val="24"/>
                          </w:rPr>
                          <w:t xml:space="preserve"> по развитию системы поиска и поддержки талантливых детей и молодежи и совершенствованию проведения единого государственного экзамена</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5. Организация итоговой аттестации выпускников школы в форме ЕГЭ, </w:t>
                        </w:r>
                        <w:r>
                          <w:rPr>
                            <w:rFonts w:ascii="Times New Roman" w:eastAsia="Times New Roman" w:hAnsi="Times New Roman" w:cs="Times New Roman"/>
                            <w:sz w:val="24"/>
                            <w:szCs w:val="24"/>
                          </w:rPr>
                          <w:t>ГИА</w:t>
                        </w:r>
                        <w:r w:rsidRPr="00CC3F70">
                          <w:rPr>
                            <w:rFonts w:ascii="Times New Roman" w:eastAsia="Times New Roman" w:hAnsi="Times New Roman" w:cs="Times New Roman"/>
                            <w:sz w:val="24"/>
                            <w:szCs w:val="24"/>
                          </w:rPr>
                          <w:t xml:space="preserve"> через: повышение информационной компетентности участников образовательного процесса; практическая отработка механизма ГИА с учителями и выпускниками школы;</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6. Индивидуальная работа с учениками, имеющими мотивацию к обучению;</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7. Продолжить  работу службы мониторинга, обрабатывать и обобщать информацию о деятельности школы по разным аспектам е функционирования и развития;</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8. Формировать потребность в здоровом образе жизни у </w:t>
                        </w:r>
                        <w:proofErr w:type="gramStart"/>
                        <w:r w:rsidRPr="00CC3F70">
                          <w:rPr>
                            <w:rFonts w:ascii="Times New Roman" w:eastAsia="Times New Roman" w:hAnsi="Times New Roman" w:cs="Times New Roman"/>
                            <w:sz w:val="24"/>
                            <w:szCs w:val="24"/>
                          </w:rPr>
                          <w:t>обучающихся</w:t>
                        </w:r>
                        <w:proofErr w:type="gramEnd"/>
                        <w:r w:rsidRPr="00CC3F70">
                          <w:rPr>
                            <w:rFonts w:ascii="Times New Roman" w:eastAsia="Times New Roman" w:hAnsi="Times New Roman" w:cs="Times New Roman"/>
                            <w:sz w:val="24"/>
                            <w:szCs w:val="24"/>
                          </w:rPr>
                          <w:t>, не допустить дальнейшего ухудшения здоровья;</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9. Создать условия для организации методической работы с кадрами по реализации ФГОС в основной школе. Активное участие педагогов и администрации в инновационных проектах</w:t>
                        </w:r>
                        <w:proofErr w:type="gramStart"/>
                        <w:r w:rsidRPr="00CC3F70">
                          <w:rPr>
                            <w:rFonts w:ascii="Times New Roman" w:eastAsia="Times New Roman" w:hAnsi="Times New Roman" w:cs="Times New Roman"/>
                            <w:sz w:val="24"/>
                            <w:szCs w:val="24"/>
                          </w:rPr>
                          <w:t xml:space="preserve"> ,</w:t>
                        </w:r>
                        <w:proofErr w:type="gramEnd"/>
                        <w:r w:rsidRPr="00CC3F70">
                          <w:rPr>
                            <w:rFonts w:ascii="Times New Roman" w:eastAsia="Times New Roman" w:hAnsi="Times New Roman" w:cs="Times New Roman"/>
                            <w:sz w:val="24"/>
                            <w:szCs w:val="24"/>
                          </w:rPr>
                          <w:t xml:space="preserve"> региональных , областных конкурсах. Обобщение учителей школы на уровне района и области;</w:t>
                        </w:r>
                      </w:p>
                      <w:p w:rsidR="009F7FC6" w:rsidRPr="00CC3F70" w:rsidRDefault="009F7FC6" w:rsidP="009926AA">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 xml:space="preserve">10. Обеспечить курсовую подготовку  и повышения квалификации профессиональных руководителей и </w:t>
                        </w:r>
                        <w:proofErr w:type="spellStart"/>
                        <w:r w:rsidRPr="00CC3F70">
                          <w:rPr>
                            <w:rFonts w:ascii="Times New Roman" w:eastAsia="Times New Roman" w:hAnsi="Times New Roman" w:cs="Times New Roman"/>
                            <w:sz w:val="24"/>
                            <w:szCs w:val="24"/>
                          </w:rPr>
                          <w:t>педколлектива</w:t>
                        </w:r>
                        <w:proofErr w:type="spellEnd"/>
                        <w:r w:rsidRPr="00CC3F70">
                          <w:rPr>
                            <w:rFonts w:ascii="Times New Roman" w:eastAsia="Times New Roman" w:hAnsi="Times New Roman" w:cs="Times New Roman"/>
                            <w:sz w:val="24"/>
                            <w:szCs w:val="24"/>
                          </w:rPr>
                          <w:t xml:space="preserve"> в рамках ФГОС 2 поколения.</w:t>
                        </w:r>
                      </w:p>
                      <w:p w:rsidR="009F7FC6" w:rsidRPr="009F7FC6" w:rsidRDefault="009F7FC6" w:rsidP="009F7FC6">
                        <w:pPr>
                          <w:spacing w:after="0" w:line="240" w:lineRule="auto"/>
                          <w:rPr>
                            <w:rFonts w:ascii="Times New Roman" w:eastAsia="Times New Roman" w:hAnsi="Times New Roman" w:cs="Times New Roman"/>
                            <w:sz w:val="24"/>
                            <w:szCs w:val="24"/>
                          </w:rPr>
                        </w:pPr>
                        <w:r w:rsidRPr="00CC3F70">
                          <w:rPr>
                            <w:rFonts w:ascii="Times New Roman" w:eastAsia="Times New Roman" w:hAnsi="Times New Roman" w:cs="Times New Roman"/>
                            <w:sz w:val="24"/>
                            <w:szCs w:val="24"/>
                          </w:rPr>
                          <w:t>11 . Продолжить изучение и освоение рынка платных образовательных услуг;</w:t>
                        </w:r>
                      </w:p>
                    </w:tc>
                  </w:tr>
                </w:tbl>
                <w:p w:rsidR="009F7FC6" w:rsidRPr="00F32605" w:rsidRDefault="009F7FC6" w:rsidP="009926AA">
                  <w:pPr>
                    <w:pStyle w:val="a4"/>
                  </w:pPr>
                </w:p>
              </w:tc>
            </w:tr>
          </w:tbl>
          <w:p w:rsidR="009F7FC6" w:rsidRPr="00F32605" w:rsidRDefault="009F7FC6" w:rsidP="009926AA">
            <w:pPr>
              <w:pStyle w:val="a4"/>
            </w:pPr>
          </w:p>
        </w:tc>
      </w:tr>
    </w:tbl>
    <w:p w:rsidR="009F7FC6" w:rsidRPr="00F32605" w:rsidRDefault="009F7FC6" w:rsidP="009F7FC6">
      <w:pPr>
        <w:pStyle w:val="a4"/>
      </w:pPr>
    </w:p>
    <w:p w:rsidR="001C58F8" w:rsidRPr="002F70BD" w:rsidRDefault="005D24D4" w:rsidP="001C58F8">
      <w:pPr>
        <w:pStyle w:val="Default"/>
        <w:rPr>
          <w:rFonts w:ascii="Times New Roman" w:hAnsi="Times New Roman" w:cs="Times New Roman"/>
          <w:b/>
        </w:rPr>
      </w:pPr>
      <w:r>
        <w:rPr>
          <w:rFonts w:ascii="Times New Roman" w:hAnsi="Times New Roman" w:cs="Times New Roman"/>
          <w:b/>
          <w:bCs/>
          <w:iCs/>
        </w:rPr>
        <w:t>Раздел 5</w:t>
      </w:r>
      <w:r w:rsidR="001C58F8" w:rsidRPr="002F70BD">
        <w:rPr>
          <w:rFonts w:ascii="Times New Roman" w:hAnsi="Times New Roman" w:cs="Times New Roman"/>
          <w:b/>
          <w:bCs/>
          <w:iCs/>
        </w:rPr>
        <w:t xml:space="preserve">. </w:t>
      </w:r>
      <w:r w:rsidR="001C58F8" w:rsidRPr="002F70BD">
        <w:rPr>
          <w:rFonts w:ascii="Times New Roman" w:hAnsi="Times New Roman" w:cs="Times New Roman"/>
          <w:b/>
        </w:rPr>
        <w:t>Внеурочная деятельность</w:t>
      </w:r>
      <w:r>
        <w:rPr>
          <w:rFonts w:ascii="Times New Roman" w:hAnsi="Times New Roman" w:cs="Times New Roman"/>
          <w:b/>
        </w:rPr>
        <w:t xml:space="preserve">. </w:t>
      </w:r>
    </w:p>
    <w:p w:rsidR="001C58F8" w:rsidRPr="00676D58" w:rsidRDefault="001C58F8" w:rsidP="001C58F8">
      <w:pPr>
        <w:pStyle w:val="Default"/>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План внеурочной деятельности для 1 – 4 классов обеспечивал достижение планируемых результатов усвоения </w:t>
      </w:r>
      <w:proofErr w:type="gramStart"/>
      <w:r w:rsidRPr="00676D58">
        <w:rPr>
          <w:rFonts w:ascii="Times New Roman" w:hAnsi="Times New Roman" w:cs="Times New Roman"/>
          <w:color w:val="auto"/>
          <w:sz w:val="23"/>
          <w:szCs w:val="23"/>
        </w:rPr>
        <w:t>обучающимися</w:t>
      </w:r>
      <w:proofErr w:type="gramEnd"/>
      <w:r w:rsidRPr="00676D58">
        <w:rPr>
          <w:rFonts w:ascii="Times New Roman" w:hAnsi="Times New Roman" w:cs="Times New Roman"/>
          <w:color w:val="auto"/>
          <w:sz w:val="23"/>
          <w:szCs w:val="23"/>
        </w:rPr>
        <w:t xml:space="preserve"> Основной образовательной программы начального общего образования и отражал запросы участников образовательного процесса. </w:t>
      </w:r>
    </w:p>
    <w:p w:rsidR="001C58F8" w:rsidRPr="00676D58" w:rsidRDefault="001C58F8" w:rsidP="001C58F8">
      <w:pPr>
        <w:pStyle w:val="Default"/>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Внеурочная деятельность обеспечивала индивидуальные потребности </w:t>
      </w:r>
      <w:proofErr w:type="gramStart"/>
      <w:r w:rsidRPr="00676D58">
        <w:rPr>
          <w:rFonts w:ascii="Times New Roman" w:hAnsi="Times New Roman" w:cs="Times New Roman"/>
          <w:color w:val="auto"/>
          <w:sz w:val="23"/>
          <w:szCs w:val="23"/>
        </w:rPr>
        <w:t>обучающихся</w:t>
      </w:r>
      <w:proofErr w:type="gramEnd"/>
      <w:r w:rsidRPr="00676D58">
        <w:rPr>
          <w:rFonts w:ascii="Times New Roman" w:hAnsi="Times New Roman" w:cs="Times New Roman"/>
          <w:color w:val="auto"/>
          <w:sz w:val="23"/>
          <w:szCs w:val="23"/>
        </w:rPr>
        <w:t xml:space="preserve"> и организовывалась по следующим направлениям: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1. Спортивно – оздоровительное. Формы реализации: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1. «</w:t>
      </w:r>
      <w:r w:rsidR="002F70BD" w:rsidRPr="00676D58">
        <w:rPr>
          <w:rFonts w:ascii="Times New Roman" w:hAnsi="Times New Roman" w:cs="Times New Roman"/>
          <w:color w:val="auto"/>
          <w:sz w:val="23"/>
          <w:szCs w:val="23"/>
        </w:rPr>
        <w:t>Настольный теннис</w:t>
      </w:r>
      <w:r w:rsidRPr="00676D58">
        <w:rPr>
          <w:rFonts w:ascii="Times New Roman" w:hAnsi="Times New Roman" w:cs="Times New Roman"/>
          <w:color w:val="auto"/>
          <w:sz w:val="23"/>
          <w:szCs w:val="23"/>
        </w:rPr>
        <w:t xml:space="preserve">» </w:t>
      </w:r>
    </w:p>
    <w:p w:rsidR="002F70BD" w:rsidRPr="00676D58" w:rsidRDefault="002F70BD"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2. «Шахматы»</w:t>
      </w:r>
    </w:p>
    <w:p w:rsidR="002F70BD" w:rsidRDefault="002F70BD"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3. «Игры народов России»</w:t>
      </w:r>
    </w:p>
    <w:p w:rsidR="00676D58" w:rsidRPr="00676D58" w:rsidRDefault="00676D58" w:rsidP="001C58F8">
      <w:pPr>
        <w:pStyle w:val="Default"/>
        <w:spacing w:after="46"/>
        <w:rPr>
          <w:rFonts w:ascii="Times New Roman" w:hAnsi="Times New Roman" w:cs="Times New Roman"/>
          <w:color w:val="auto"/>
          <w:sz w:val="23"/>
          <w:szCs w:val="23"/>
        </w:rPr>
      </w:pP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2. Духовно – нравственное. Формы реализации: </w:t>
      </w:r>
    </w:p>
    <w:p w:rsidR="001C58F8" w:rsidRPr="00676D58" w:rsidRDefault="002F70BD"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1. «</w:t>
      </w:r>
      <w:r w:rsidR="001C58F8" w:rsidRPr="00676D58">
        <w:rPr>
          <w:rFonts w:ascii="Times New Roman" w:hAnsi="Times New Roman" w:cs="Times New Roman"/>
          <w:color w:val="auto"/>
          <w:sz w:val="23"/>
          <w:szCs w:val="23"/>
        </w:rPr>
        <w:t>»</w:t>
      </w:r>
      <w:r w:rsidR="00676D58" w:rsidRPr="00676D58">
        <w:rPr>
          <w:color w:val="auto"/>
        </w:rPr>
        <w:t xml:space="preserve">Художественное творчество: станем волшебниками. </w:t>
      </w:r>
      <w:r w:rsidR="001C58F8" w:rsidRPr="00676D58">
        <w:rPr>
          <w:rFonts w:ascii="Times New Roman" w:hAnsi="Times New Roman" w:cs="Times New Roman"/>
          <w:color w:val="auto"/>
          <w:sz w:val="23"/>
          <w:szCs w:val="23"/>
        </w:rPr>
        <w:t xml:space="preserve"> </w:t>
      </w:r>
    </w:p>
    <w:p w:rsidR="001C58F8" w:rsidRDefault="002F70BD"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2. «</w:t>
      </w:r>
      <w:r w:rsidR="00676D58" w:rsidRPr="00676D58">
        <w:rPr>
          <w:color w:val="auto"/>
        </w:rPr>
        <w:t>Праздники, традиции и ремесла народов России</w:t>
      </w:r>
      <w:r w:rsidR="001C58F8" w:rsidRPr="00676D58">
        <w:rPr>
          <w:rFonts w:ascii="Times New Roman" w:hAnsi="Times New Roman" w:cs="Times New Roman"/>
          <w:color w:val="auto"/>
          <w:sz w:val="23"/>
          <w:szCs w:val="23"/>
        </w:rPr>
        <w:t xml:space="preserve">» </w:t>
      </w:r>
    </w:p>
    <w:p w:rsidR="00676D58" w:rsidRPr="00676D58" w:rsidRDefault="00676D58" w:rsidP="001C58F8">
      <w:pPr>
        <w:pStyle w:val="Default"/>
        <w:spacing w:after="46"/>
        <w:rPr>
          <w:rFonts w:ascii="Times New Roman" w:hAnsi="Times New Roman" w:cs="Times New Roman"/>
          <w:color w:val="auto"/>
          <w:sz w:val="23"/>
          <w:szCs w:val="23"/>
        </w:rPr>
      </w:pP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3. Социальное. Формы реализации: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1. «</w:t>
      </w:r>
      <w:r w:rsidR="00676D58" w:rsidRPr="00676D58">
        <w:rPr>
          <w:color w:val="auto"/>
        </w:rPr>
        <w:t xml:space="preserve">Мое </w:t>
      </w:r>
      <w:proofErr w:type="spellStart"/>
      <w:r w:rsidR="00676D58" w:rsidRPr="00676D58">
        <w:rPr>
          <w:color w:val="auto"/>
        </w:rPr>
        <w:t>рукотворчество</w:t>
      </w:r>
      <w:proofErr w:type="spellEnd"/>
      <w:r w:rsidR="00676D58">
        <w:rPr>
          <w:rFonts w:ascii="Times New Roman" w:hAnsi="Times New Roman" w:cs="Times New Roman"/>
          <w:color w:val="auto"/>
          <w:sz w:val="23"/>
          <w:szCs w:val="23"/>
        </w:rPr>
        <w:t>»</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2. «</w:t>
      </w:r>
      <w:r w:rsidR="00676D58">
        <w:rPr>
          <w:color w:val="auto"/>
        </w:rPr>
        <w:t>ЮИД»</w:t>
      </w:r>
    </w:p>
    <w:p w:rsidR="001C58F8" w:rsidRDefault="001C58F8" w:rsidP="001C58F8">
      <w:pPr>
        <w:pStyle w:val="Default"/>
        <w:spacing w:after="46"/>
        <w:rPr>
          <w:color w:val="auto"/>
        </w:rPr>
      </w:pPr>
      <w:r w:rsidRPr="00676D58">
        <w:rPr>
          <w:rFonts w:ascii="Times New Roman" w:hAnsi="Times New Roman" w:cs="Times New Roman"/>
          <w:color w:val="auto"/>
          <w:sz w:val="23"/>
          <w:szCs w:val="23"/>
        </w:rPr>
        <w:lastRenderedPageBreak/>
        <w:t>3. «</w:t>
      </w:r>
      <w:r w:rsidR="00676D58" w:rsidRPr="00676D58">
        <w:rPr>
          <w:color w:val="auto"/>
        </w:rPr>
        <w:t>Юный пожарный</w:t>
      </w:r>
      <w:proofErr w:type="gramStart"/>
      <w:r w:rsidR="00676D58" w:rsidRPr="00676D58">
        <w:rPr>
          <w:color w:val="auto"/>
        </w:rPr>
        <w:t>.</w:t>
      </w:r>
      <w:r w:rsidR="00676D58">
        <w:rPr>
          <w:color w:val="auto"/>
        </w:rPr>
        <w:t>»</w:t>
      </w:r>
      <w:proofErr w:type="gramEnd"/>
    </w:p>
    <w:p w:rsidR="00676D58" w:rsidRPr="00676D58" w:rsidRDefault="00676D58" w:rsidP="001C58F8">
      <w:pPr>
        <w:pStyle w:val="Default"/>
        <w:spacing w:after="46"/>
        <w:rPr>
          <w:rFonts w:ascii="Times New Roman" w:hAnsi="Times New Roman" w:cs="Times New Roman"/>
          <w:color w:val="auto"/>
          <w:sz w:val="23"/>
          <w:szCs w:val="23"/>
        </w:rPr>
      </w:pP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4. </w:t>
      </w:r>
      <w:proofErr w:type="spellStart"/>
      <w:r w:rsidRPr="00676D58">
        <w:rPr>
          <w:rFonts w:ascii="Times New Roman" w:hAnsi="Times New Roman" w:cs="Times New Roman"/>
          <w:color w:val="auto"/>
          <w:sz w:val="23"/>
          <w:szCs w:val="23"/>
        </w:rPr>
        <w:t>Общеинтеллектуальное</w:t>
      </w:r>
      <w:proofErr w:type="spellEnd"/>
      <w:r w:rsidRPr="00676D58">
        <w:rPr>
          <w:rFonts w:ascii="Times New Roman" w:hAnsi="Times New Roman" w:cs="Times New Roman"/>
          <w:color w:val="auto"/>
          <w:sz w:val="23"/>
          <w:szCs w:val="23"/>
        </w:rPr>
        <w:t xml:space="preserve">. Формы реализации: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1. «</w:t>
      </w:r>
      <w:r w:rsidR="00676D58" w:rsidRPr="00676D58">
        <w:rPr>
          <w:color w:val="auto"/>
        </w:rPr>
        <w:t>Занимательная грамматика</w:t>
      </w:r>
      <w:r w:rsidR="00676D58">
        <w:rPr>
          <w:rFonts w:ascii="Times New Roman" w:hAnsi="Times New Roman" w:cs="Times New Roman"/>
          <w:color w:val="auto"/>
          <w:sz w:val="23"/>
          <w:szCs w:val="23"/>
        </w:rPr>
        <w:t xml:space="preserve"> </w:t>
      </w:r>
      <w:r w:rsidRPr="00676D58">
        <w:rPr>
          <w:rFonts w:ascii="Times New Roman" w:hAnsi="Times New Roman" w:cs="Times New Roman"/>
          <w:color w:val="auto"/>
          <w:sz w:val="23"/>
          <w:szCs w:val="23"/>
        </w:rPr>
        <w:t xml:space="preserve">»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2. «</w:t>
      </w:r>
      <w:r w:rsidR="00676D58" w:rsidRPr="00676D58">
        <w:rPr>
          <w:color w:val="auto"/>
        </w:rPr>
        <w:t>Занимательная математика</w:t>
      </w:r>
      <w:r w:rsidR="002F70BD" w:rsidRPr="00676D58">
        <w:rPr>
          <w:rFonts w:ascii="Times New Roman" w:hAnsi="Times New Roman" w:cs="Times New Roman"/>
          <w:color w:val="auto"/>
          <w:sz w:val="23"/>
          <w:szCs w:val="23"/>
        </w:rPr>
        <w:t xml:space="preserve"> </w:t>
      </w:r>
      <w:r w:rsidRPr="00676D58">
        <w:rPr>
          <w:rFonts w:ascii="Times New Roman" w:hAnsi="Times New Roman" w:cs="Times New Roman"/>
          <w:color w:val="auto"/>
          <w:sz w:val="23"/>
          <w:szCs w:val="23"/>
        </w:rPr>
        <w:t xml:space="preserve">»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3. «</w:t>
      </w:r>
      <w:r w:rsidR="00676D58" w:rsidRPr="00676D58">
        <w:rPr>
          <w:color w:val="auto"/>
        </w:rPr>
        <w:t>Юный программист</w:t>
      </w:r>
      <w:r w:rsidR="00676D58">
        <w:rPr>
          <w:rFonts w:ascii="Times New Roman" w:hAnsi="Times New Roman" w:cs="Times New Roman"/>
          <w:color w:val="auto"/>
          <w:sz w:val="23"/>
          <w:szCs w:val="23"/>
        </w:rPr>
        <w:t xml:space="preserve"> </w:t>
      </w:r>
      <w:r w:rsidRPr="00676D58">
        <w:rPr>
          <w:rFonts w:ascii="Times New Roman" w:hAnsi="Times New Roman" w:cs="Times New Roman"/>
          <w:color w:val="auto"/>
          <w:sz w:val="23"/>
          <w:szCs w:val="23"/>
        </w:rPr>
        <w:t xml:space="preserve">»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5. Общекультурное. Формы реализации: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1. «</w:t>
      </w:r>
      <w:r w:rsidR="002F70BD" w:rsidRPr="00676D58">
        <w:rPr>
          <w:rFonts w:ascii="Times New Roman" w:hAnsi="Times New Roman" w:cs="Times New Roman"/>
          <w:color w:val="auto"/>
          <w:sz w:val="23"/>
          <w:szCs w:val="23"/>
        </w:rPr>
        <w:t xml:space="preserve">  </w:t>
      </w:r>
      <w:r w:rsidR="00676D58" w:rsidRPr="00676D58">
        <w:rPr>
          <w:color w:val="auto"/>
        </w:rPr>
        <w:t>Школа вежливости</w:t>
      </w:r>
      <w:r w:rsidR="002F70BD" w:rsidRPr="00676D58">
        <w:rPr>
          <w:rFonts w:ascii="Times New Roman" w:hAnsi="Times New Roman" w:cs="Times New Roman"/>
          <w:color w:val="auto"/>
          <w:sz w:val="23"/>
          <w:szCs w:val="23"/>
        </w:rPr>
        <w:t xml:space="preserve"> </w:t>
      </w:r>
      <w:r w:rsidRPr="00676D58">
        <w:rPr>
          <w:rFonts w:ascii="Times New Roman" w:hAnsi="Times New Roman" w:cs="Times New Roman"/>
          <w:color w:val="auto"/>
          <w:sz w:val="23"/>
          <w:szCs w:val="23"/>
        </w:rPr>
        <w:t xml:space="preserve">» </w:t>
      </w:r>
    </w:p>
    <w:p w:rsidR="001C58F8" w:rsidRPr="00676D58" w:rsidRDefault="001C58F8" w:rsidP="001C58F8">
      <w:pPr>
        <w:pStyle w:val="Default"/>
        <w:spacing w:after="46"/>
        <w:rPr>
          <w:rFonts w:ascii="Times New Roman" w:hAnsi="Times New Roman" w:cs="Times New Roman"/>
          <w:color w:val="auto"/>
          <w:sz w:val="23"/>
          <w:szCs w:val="23"/>
        </w:rPr>
      </w:pPr>
      <w:r w:rsidRPr="00676D58">
        <w:rPr>
          <w:rFonts w:ascii="Times New Roman" w:hAnsi="Times New Roman" w:cs="Times New Roman"/>
          <w:color w:val="auto"/>
          <w:sz w:val="23"/>
          <w:szCs w:val="23"/>
        </w:rPr>
        <w:t>2. «</w:t>
      </w:r>
      <w:r w:rsidR="002F70BD" w:rsidRPr="00676D58">
        <w:rPr>
          <w:rFonts w:ascii="Times New Roman" w:hAnsi="Times New Roman" w:cs="Times New Roman"/>
          <w:color w:val="auto"/>
          <w:sz w:val="23"/>
          <w:szCs w:val="23"/>
        </w:rPr>
        <w:t xml:space="preserve">  </w:t>
      </w:r>
      <w:r w:rsidR="00676D58" w:rsidRPr="00676D58">
        <w:rPr>
          <w:color w:val="auto"/>
        </w:rPr>
        <w:t>В мире слов</w:t>
      </w:r>
      <w:proofErr w:type="gramStart"/>
      <w:r w:rsidR="00676D58" w:rsidRPr="00676D58">
        <w:rPr>
          <w:color w:val="auto"/>
        </w:rPr>
        <w:t>.</w:t>
      </w:r>
      <w:r w:rsidRPr="00676D58">
        <w:rPr>
          <w:rFonts w:ascii="Times New Roman" w:hAnsi="Times New Roman" w:cs="Times New Roman"/>
          <w:color w:val="auto"/>
          <w:sz w:val="23"/>
          <w:szCs w:val="23"/>
        </w:rPr>
        <w:t xml:space="preserve">» </w:t>
      </w:r>
      <w:proofErr w:type="gramEnd"/>
    </w:p>
    <w:p w:rsidR="001C58F8" w:rsidRPr="00676D58" w:rsidRDefault="001C58F8" w:rsidP="001C58F8">
      <w:pPr>
        <w:pStyle w:val="Default"/>
        <w:rPr>
          <w:rFonts w:ascii="Times New Roman" w:hAnsi="Times New Roman" w:cs="Times New Roman"/>
          <w:color w:val="auto"/>
          <w:sz w:val="23"/>
          <w:szCs w:val="23"/>
        </w:rPr>
      </w:pPr>
      <w:r w:rsidRPr="00676D58">
        <w:rPr>
          <w:rFonts w:ascii="Times New Roman" w:hAnsi="Times New Roman" w:cs="Times New Roman"/>
          <w:color w:val="auto"/>
          <w:sz w:val="23"/>
          <w:szCs w:val="23"/>
        </w:rPr>
        <w:t>3. «</w:t>
      </w:r>
      <w:r w:rsidR="002F70BD" w:rsidRPr="00676D58">
        <w:rPr>
          <w:rFonts w:ascii="Times New Roman" w:hAnsi="Times New Roman" w:cs="Times New Roman"/>
          <w:color w:val="auto"/>
          <w:sz w:val="23"/>
          <w:szCs w:val="23"/>
        </w:rPr>
        <w:t xml:space="preserve">  </w:t>
      </w:r>
      <w:r w:rsidR="00676D58" w:rsidRPr="00676D58">
        <w:rPr>
          <w:color w:val="auto"/>
        </w:rPr>
        <w:t xml:space="preserve">Речь, </w:t>
      </w:r>
      <w:proofErr w:type="spellStart"/>
      <w:r w:rsidR="00676D58" w:rsidRPr="00676D58">
        <w:rPr>
          <w:color w:val="auto"/>
        </w:rPr>
        <w:t>речь</w:t>
      </w:r>
      <w:proofErr w:type="gramStart"/>
      <w:r w:rsidR="00676D58" w:rsidRPr="00676D58">
        <w:rPr>
          <w:color w:val="auto"/>
        </w:rPr>
        <w:t>,р</w:t>
      </w:r>
      <w:proofErr w:type="gramEnd"/>
      <w:r w:rsidR="00676D58" w:rsidRPr="00676D58">
        <w:rPr>
          <w:color w:val="auto"/>
        </w:rPr>
        <w:t>ечь</w:t>
      </w:r>
      <w:proofErr w:type="spellEnd"/>
      <w:r w:rsidR="00676D58" w:rsidRPr="00676D58">
        <w:rPr>
          <w:color w:val="auto"/>
        </w:rPr>
        <w:t>…</w:t>
      </w:r>
      <w:r w:rsidR="002F70BD" w:rsidRPr="00676D58">
        <w:rPr>
          <w:rFonts w:ascii="Times New Roman" w:hAnsi="Times New Roman" w:cs="Times New Roman"/>
          <w:color w:val="auto"/>
          <w:sz w:val="23"/>
          <w:szCs w:val="23"/>
        </w:rPr>
        <w:t xml:space="preserve"> </w:t>
      </w:r>
      <w:r w:rsidRPr="00676D58">
        <w:rPr>
          <w:rFonts w:ascii="Times New Roman" w:hAnsi="Times New Roman" w:cs="Times New Roman"/>
          <w:color w:val="auto"/>
          <w:sz w:val="23"/>
          <w:szCs w:val="23"/>
        </w:rPr>
        <w:t xml:space="preserve">». </w:t>
      </w:r>
    </w:p>
    <w:p w:rsidR="001C58F8" w:rsidRPr="00676D58" w:rsidRDefault="001C58F8" w:rsidP="001C58F8">
      <w:pPr>
        <w:pStyle w:val="Default"/>
        <w:rPr>
          <w:rFonts w:ascii="Times New Roman" w:hAnsi="Times New Roman" w:cs="Times New Roman"/>
          <w:color w:val="auto"/>
          <w:sz w:val="23"/>
          <w:szCs w:val="23"/>
        </w:rPr>
      </w:pPr>
      <w:r w:rsidRPr="00676D58">
        <w:rPr>
          <w:rFonts w:ascii="Times New Roman" w:hAnsi="Times New Roman" w:cs="Times New Roman"/>
          <w:color w:val="auto"/>
          <w:sz w:val="23"/>
          <w:szCs w:val="23"/>
        </w:rPr>
        <w:t xml:space="preserve">При организации внеурочной деятельности в школе была реализована модель режима образовательной деятельности следующего варианта: </w:t>
      </w:r>
    </w:p>
    <w:p w:rsidR="001C58F8" w:rsidRPr="00676D58" w:rsidRDefault="001C58F8" w:rsidP="001C58F8">
      <w:pPr>
        <w:pStyle w:val="Default"/>
        <w:rPr>
          <w:rFonts w:ascii="Times New Roman" w:hAnsi="Times New Roman" w:cs="Times New Roman"/>
          <w:color w:val="auto"/>
          <w:sz w:val="22"/>
          <w:szCs w:val="22"/>
        </w:rPr>
      </w:pPr>
      <w:r w:rsidRPr="00676D58">
        <w:rPr>
          <w:rFonts w:ascii="Times New Roman" w:hAnsi="Times New Roman" w:cs="Times New Roman"/>
          <w:color w:val="auto"/>
          <w:sz w:val="22"/>
          <w:szCs w:val="22"/>
        </w:rPr>
        <w:t>Урочная деятельность</w:t>
      </w:r>
    </w:p>
    <w:p w:rsidR="001C58F8" w:rsidRPr="00676D58" w:rsidRDefault="001C58F8" w:rsidP="001C58F8">
      <w:pPr>
        <w:pStyle w:val="Default"/>
        <w:rPr>
          <w:rFonts w:ascii="Times New Roman" w:hAnsi="Times New Roman" w:cs="Times New Roman"/>
          <w:color w:val="auto"/>
          <w:sz w:val="22"/>
          <w:szCs w:val="22"/>
        </w:rPr>
      </w:pPr>
      <w:proofErr w:type="gramStart"/>
      <w:r w:rsidRPr="00676D58">
        <w:rPr>
          <w:rFonts w:ascii="Times New Roman" w:hAnsi="Times New Roman" w:cs="Times New Roman"/>
          <w:color w:val="auto"/>
          <w:sz w:val="22"/>
          <w:szCs w:val="22"/>
        </w:rPr>
        <w:t xml:space="preserve">(от 4 до 6 уроков в зависимости от расписания уроков </w:t>
      </w:r>
      <w:proofErr w:type="gramEnd"/>
    </w:p>
    <w:p w:rsidR="00277240" w:rsidRPr="00676D58" w:rsidRDefault="001C58F8" w:rsidP="00676D58">
      <w:pPr>
        <w:pStyle w:val="Default"/>
        <w:rPr>
          <w:rFonts w:ascii="Times New Roman" w:hAnsi="Times New Roman" w:cs="Times New Roman"/>
          <w:color w:val="auto"/>
          <w:sz w:val="22"/>
          <w:szCs w:val="22"/>
        </w:rPr>
      </w:pPr>
      <w:r w:rsidRPr="00676D58">
        <w:rPr>
          <w:rFonts w:ascii="Times New Roman" w:hAnsi="Times New Roman" w:cs="Times New Roman"/>
          <w:color w:val="auto"/>
          <w:sz w:val="22"/>
          <w:szCs w:val="22"/>
        </w:rPr>
        <w:t>определенного класса)</w:t>
      </w:r>
    </w:p>
    <w:p w:rsidR="00FB7617" w:rsidRPr="002F70BD" w:rsidRDefault="00676D58" w:rsidP="00FB7617">
      <w:pPr>
        <w:rPr>
          <w:rFonts w:ascii="Times New Roman" w:hAnsi="Times New Roman" w:cs="Times New Roman"/>
          <w:sz w:val="24"/>
          <w:szCs w:val="24"/>
        </w:rPr>
      </w:pPr>
      <w:r>
        <w:rPr>
          <w:rFonts w:ascii="Times New Roman" w:hAnsi="Times New Roman" w:cs="Times New Roman"/>
          <w:sz w:val="24"/>
          <w:szCs w:val="24"/>
        </w:rPr>
        <w:t>С 1 сентября  2015</w:t>
      </w:r>
      <w:r w:rsidR="001C58F8" w:rsidRPr="002F70BD">
        <w:rPr>
          <w:rFonts w:ascii="Times New Roman" w:hAnsi="Times New Roman" w:cs="Times New Roman"/>
          <w:sz w:val="24"/>
          <w:szCs w:val="24"/>
        </w:rPr>
        <w:t xml:space="preserve"> года стандарты второго поколения будут внедряться с 5 класса. Наши учителя готовы работать в новых условиях, когда и к учителю, и к ребенку предъявляются совершенно другие требования. И ребенок, освоивший новые стандарты, после окончания школы должен будет не просто иметь багаж знаний по предметам, но и развиться как личность, а это главное </w:t>
      </w:r>
      <w:r w:rsidR="005D24D4">
        <w:rPr>
          <w:rFonts w:ascii="Times New Roman" w:hAnsi="Times New Roman" w:cs="Times New Roman"/>
          <w:sz w:val="24"/>
          <w:szCs w:val="24"/>
        </w:rPr>
        <w:t>требование новых стандартов. Ч</w:t>
      </w:r>
      <w:r w:rsidR="001C58F8" w:rsidRPr="002F70BD">
        <w:rPr>
          <w:rFonts w:ascii="Times New Roman" w:hAnsi="Times New Roman" w:cs="Times New Roman"/>
          <w:sz w:val="24"/>
          <w:szCs w:val="24"/>
        </w:rPr>
        <w:t>тобы эту задачу выполнить, учитель должен сам все знать и уметь, быть готовым работать в новых условиях. Наши учителя готовы помочь школьникам стать успешными, легко адаптирующимися в современном обществе</w:t>
      </w:r>
      <w:r w:rsidR="002F70BD" w:rsidRPr="002F70BD">
        <w:rPr>
          <w:rFonts w:ascii="Times New Roman" w:hAnsi="Times New Roman" w:cs="Times New Roman"/>
          <w:sz w:val="24"/>
          <w:szCs w:val="24"/>
        </w:rPr>
        <w:t>.</w:t>
      </w:r>
    </w:p>
    <w:p w:rsidR="00FB7617" w:rsidRPr="002F73AE" w:rsidRDefault="005D24D4" w:rsidP="00FB7617">
      <w:pPr>
        <w:pStyle w:val="Default"/>
        <w:rPr>
          <w:rFonts w:ascii="Times New Roman" w:hAnsi="Times New Roman" w:cs="Times New Roman"/>
        </w:rPr>
      </w:pPr>
      <w:r>
        <w:rPr>
          <w:rFonts w:ascii="Times New Roman" w:hAnsi="Times New Roman" w:cs="Times New Roman"/>
          <w:b/>
          <w:bCs/>
          <w:iCs/>
        </w:rPr>
        <w:t>Раздел 6</w:t>
      </w:r>
      <w:r w:rsidR="00FB7617" w:rsidRPr="002F73AE">
        <w:rPr>
          <w:rFonts w:ascii="Times New Roman" w:hAnsi="Times New Roman" w:cs="Times New Roman"/>
          <w:b/>
          <w:bCs/>
          <w:iCs/>
        </w:rPr>
        <w:t xml:space="preserve">. Результаты воспитательной работы. </w:t>
      </w:r>
    </w:p>
    <w:p w:rsidR="002F73AE" w:rsidRPr="00E064D0" w:rsidRDefault="00FB7617" w:rsidP="00FB7617">
      <w:pPr>
        <w:pStyle w:val="Default"/>
        <w:rPr>
          <w:rFonts w:ascii="Times New Roman" w:hAnsi="Times New Roman" w:cs="Times New Roman"/>
          <w:color w:val="auto"/>
        </w:rPr>
      </w:pPr>
      <w:r w:rsidRPr="00676D58">
        <w:rPr>
          <w:rFonts w:ascii="Times New Roman" w:hAnsi="Times New Roman" w:cs="Times New Roman"/>
          <w:color w:val="auto"/>
        </w:rPr>
        <w:t>В школе отлажена воспитательная система. Воспитательная работа ведется по</w:t>
      </w:r>
      <w:r w:rsidRPr="002F73AE">
        <w:rPr>
          <w:rFonts w:ascii="Times New Roman" w:hAnsi="Times New Roman" w:cs="Times New Roman"/>
          <w:color w:val="FF0000"/>
        </w:rPr>
        <w:t xml:space="preserve"> </w:t>
      </w:r>
      <w:r w:rsidRPr="00E064D0">
        <w:rPr>
          <w:rFonts w:ascii="Times New Roman" w:hAnsi="Times New Roman" w:cs="Times New Roman"/>
          <w:color w:val="auto"/>
        </w:rPr>
        <w:t>направлениям:</w:t>
      </w:r>
    </w:p>
    <w:p w:rsidR="002F73AE"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 xml:space="preserve"> </w:t>
      </w:r>
      <w:proofErr w:type="spellStart"/>
      <w:proofErr w:type="gramStart"/>
      <w:r w:rsidRPr="00E064D0">
        <w:rPr>
          <w:rFonts w:ascii="Times New Roman" w:hAnsi="Times New Roman" w:cs="Times New Roman"/>
          <w:color w:val="auto"/>
        </w:rPr>
        <w:t>гражданско</w:t>
      </w:r>
      <w:proofErr w:type="spellEnd"/>
      <w:r w:rsidRPr="00E064D0">
        <w:rPr>
          <w:rFonts w:ascii="Times New Roman" w:hAnsi="Times New Roman" w:cs="Times New Roman"/>
          <w:color w:val="auto"/>
        </w:rPr>
        <w:t xml:space="preserve"> – патриотическое</w:t>
      </w:r>
      <w:proofErr w:type="gramEnd"/>
      <w:r w:rsidRPr="00E064D0">
        <w:rPr>
          <w:rFonts w:ascii="Times New Roman" w:hAnsi="Times New Roman" w:cs="Times New Roman"/>
          <w:color w:val="auto"/>
        </w:rPr>
        <w:t xml:space="preserve">, </w:t>
      </w:r>
    </w:p>
    <w:p w:rsidR="002F73AE"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здоровый образ жизни,</w:t>
      </w:r>
    </w:p>
    <w:p w:rsidR="002F73AE"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 xml:space="preserve"> трудовое, </w:t>
      </w:r>
    </w:p>
    <w:p w:rsidR="002F73AE"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 xml:space="preserve">художественно – эстетическое, </w:t>
      </w:r>
    </w:p>
    <w:p w:rsidR="002F73AE"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спортивно - оздоровительное,</w:t>
      </w:r>
    </w:p>
    <w:p w:rsidR="002F73AE"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 xml:space="preserve"> правовое.</w:t>
      </w:r>
    </w:p>
    <w:p w:rsidR="00FB7617"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 xml:space="preserve"> Работа организована через проведение коллективных общешкольных мероприятий, мероприятий в рамках возрастных групп и классов. Виды и формы воспитательной работы в школе самые разнообразные. Жизнь очень бурная и насыщенная. Традиционными формами являются </w:t>
      </w:r>
      <w:r w:rsidR="002F73AE" w:rsidRPr="00E064D0">
        <w:rPr>
          <w:rFonts w:ascii="Times New Roman" w:hAnsi="Times New Roman" w:cs="Times New Roman"/>
          <w:color w:val="auto"/>
        </w:rPr>
        <w:t xml:space="preserve"> КТД,  </w:t>
      </w:r>
      <w:r w:rsidRPr="00E064D0">
        <w:rPr>
          <w:rFonts w:ascii="Times New Roman" w:hAnsi="Times New Roman" w:cs="Times New Roman"/>
          <w:color w:val="auto"/>
        </w:rPr>
        <w:t>дни здоровья, д</w:t>
      </w:r>
      <w:r w:rsidR="002F70BD" w:rsidRPr="00E064D0">
        <w:rPr>
          <w:rFonts w:ascii="Times New Roman" w:hAnsi="Times New Roman" w:cs="Times New Roman"/>
          <w:color w:val="auto"/>
        </w:rPr>
        <w:t>ень</w:t>
      </w:r>
      <w:r w:rsidRPr="00E064D0">
        <w:rPr>
          <w:rFonts w:ascii="Times New Roman" w:hAnsi="Times New Roman" w:cs="Times New Roman"/>
          <w:color w:val="auto"/>
        </w:rPr>
        <w:t xml:space="preserve"> </w:t>
      </w:r>
      <w:r w:rsidR="002F70BD" w:rsidRPr="00E064D0">
        <w:rPr>
          <w:rFonts w:ascii="Times New Roman" w:hAnsi="Times New Roman" w:cs="Times New Roman"/>
          <w:color w:val="auto"/>
        </w:rPr>
        <w:t xml:space="preserve">чести </w:t>
      </w:r>
      <w:r w:rsidRPr="00E064D0">
        <w:rPr>
          <w:rFonts w:ascii="Times New Roman" w:hAnsi="Times New Roman" w:cs="Times New Roman"/>
          <w:color w:val="auto"/>
        </w:rPr>
        <w:t>школы, спортивные мероприятия, конкурсы агитбригад, рисунко</w:t>
      </w:r>
      <w:r w:rsidR="002F70BD" w:rsidRPr="00E064D0">
        <w:rPr>
          <w:rFonts w:ascii="Times New Roman" w:hAnsi="Times New Roman" w:cs="Times New Roman"/>
          <w:color w:val="auto"/>
        </w:rPr>
        <w:t>в, плакатов, различные выставки</w:t>
      </w:r>
      <w:r w:rsidRPr="00E064D0">
        <w:rPr>
          <w:rFonts w:ascii="Times New Roman" w:hAnsi="Times New Roman" w:cs="Times New Roman"/>
          <w:color w:val="auto"/>
        </w:rPr>
        <w:t xml:space="preserve">. </w:t>
      </w:r>
    </w:p>
    <w:p w:rsidR="00E064D0" w:rsidRPr="00E064D0" w:rsidRDefault="00FB7617" w:rsidP="00FB7617">
      <w:pPr>
        <w:rPr>
          <w:rFonts w:ascii="Times New Roman" w:hAnsi="Times New Roman" w:cs="Times New Roman"/>
          <w:sz w:val="24"/>
          <w:szCs w:val="24"/>
        </w:rPr>
      </w:pPr>
      <w:r w:rsidRPr="00E064D0">
        <w:rPr>
          <w:rFonts w:ascii="Times New Roman" w:hAnsi="Times New Roman" w:cs="Times New Roman"/>
          <w:sz w:val="24"/>
          <w:szCs w:val="24"/>
        </w:rPr>
        <w:t xml:space="preserve">Хочется отметить </w:t>
      </w:r>
      <w:r w:rsidR="002F70BD" w:rsidRPr="00E064D0">
        <w:rPr>
          <w:rFonts w:ascii="Times New Roman" w:hAnsi="Times New Roman" w:cs="Times New Roman"/>
          <w:sz w:val="24"/>
          <w:szCs w:val="24"/>
        </w:rPr>
        <w:t xml:space="preserve">хорошую </w:t>
      </w:r>
      <w:r w:rsidR="007B6DC5" w:rsidRPr="00E064D0">
        <w:rPr>
          <w:rFonts w:ascii="Times New Roman" w:hAnsi="Times New Roman" w:cs="Times New Roman"/>
          <w:sz w:val="24"/>
          <w:szCs w:val="24"/>
        </w:rPr>
        <w:t>подготовку юнармейского школьного отряда</w:t>
      </w:r>
      <w:r w:rsidRPr="00E064D0">
        <w:rPr>
          <w:rFonts w:ascii="Times New Roman" w:hAnsi="Times New Roman" w:cs="Times New Roman"/>
          <w:sz w:val="24"/>
          <w:szCs w:val="24"/>
        </w:rPr>
        <w:t xml:space="preserve"> в смотре строя и песни. Творческую изюминку в подготовке любого мероприятия проявляют классные </w:t>
      </w:r>
      <w:proofErr w:type="spellStart"/>
      <w:r w:rsidRPr="00E064D0">
        <w:rPr>
          <w:rFonts w:ascii="Times New Roman" w:hAnsi="Times New Roman" w:cs="Times New Roman"/>
          <w:sz w:val="24"/>
          <w:szCs w:val="24"/>
        </w:rPr>
        <w:t>рук</w:t>
      </w:r>
      <w:r w:rsidR="00E064D0" w:rsidRPr="00E064D0">
        <w:rPr>
          <w:rFonts w:ascii="Times New Roman" w:hAnsi="Times New Roman" w:cs="Times New Roman"/>
          <w:sz w:val="24"/>
          <w:szCs w:val="24"/>
        </w:rPr>
        <w:t>оводители</w:t>
      </w:r>
      <w:proofErr w:type="gramStart"/>
      <w:r w:rsidR="00E064D0" w:rsidRPr="00E064D0">
        <w:rPr>
          <w:rFonts w:ascii="Times New Roman" w:hAnsi="Times New Roman" w:cs="Times New Roman"/>
          <w:sz w:val="24"/>
          <w:szCs w:val="24"/>
        </w:rPr>
        <w:t>.У</w:t>
      </w:r>
      <w:proofErr w:type="gramEnd"/>
      <w:r w:rsidR="00E064D0" w:rsidRPr="00E064D0">
        <w:rPr>
          <w:rFonts w:ascii="Times New Roman" w:hAnsi="Times New Roman" w:cs="Times New Roman"/>
          <w:sz w:val="24"/>
          <w:szCs w:val="24"/>
        </w:rPr>
        <w:t>чителя</w:t>
      </w:r>
      <w:proofErr w:type="spellEnd"/>
      <w:r w:rsidR="00E064D0" w:rsidRPr="00E064D0">
        <w:rPr>
          <w:rFonts w:ascii="Times New Roman" w:hAnsi="Times New Roman" w:cs="Times New Roman"/>
          <w:sz w:val="24"/>
          <w:szCs w:val="24"/>
        </w:rPr>
        <w:t xml:space="preserve"> предметники </w:t>
      </w:r>
      <w:proofErr w:type="spellStart"/>
      <w:r w:rsidR="00E064D0" w:rsidRPr="00E064D0">
        <w:rPr>
          <w:rFonts w:ascii="Times New Roman" w:hAnsi="Times New Roman" w:cs="Times New Roman"/>
          <w:sz w:val="24"/>
          <w:szCs w:val="24"/>
        </w:rPr>
        <w:t>Ворвулева</w:t>
      </w:r>
      <w:proofErr w:type="spellEnd"/>
      <w:r w:rsidR="00E064D0" w:rsidRPr="00E064D0">
        <w:rPr>
          <w:rFonts w:ascii="Times New Roman" w:hAnsi="Times New Roman" w:cs="Times New Roman"/>
          <w:sz w:val="24"/>
          <w:szCs w:val="24"/>
        </w:rPr>
        <w:t xml:space="preserve"> Л.Д., </w:t>
      </w:r>
      <w:proofErr w:type="spellStart"/>
      <w:r w:rsidR="00E064D0" w:rsidRPr="00E064D0">
        <w:rPr>
          <w:rFonts w:ascii="Times New Roman" w:hAnsi="Times New Roman" w:cs="Times New Roman"/>
          <w:sz w:val="24"/>
          <w:szCs w:val="24"/>
        </w:rPr>
        <w:t>Цебулевская</w:t>
      </w:r>
      <w:proofErr w:type="spellEnd"/>
      <w:r w:rsidR="00E064D0" w:rsidRPr="00E064D0">
        <w:rPr>
          <w:rFonts w:ascii="Times New Roman" w:hAnsi="Times New Roman" w:cs="Times New Roman"/>
          <w:sz w:val="24"/>
          <w:szCs w:val="24"/>
        </w:rPr>
        <w:t xml:space="preserve"> Е.Н., Шапошникова И.И., </w:t>
      </w:r>
      <w:proofErr w:type="spellStart"/>
      <w:r w:rsidR="00E064D0" w:rsidRPr="00E064D0">
        <w:rPr>
          <w:rFonts w:ascii="Times New Roman" w:hAnsi="Times New Roman" w:cs="Times New Roman"/>
          <w:sz w:val="24"/>
          <w:szCs w:val="24"/>
        </w:rPr>
        <w:t>Мощенко</w:t>
      </w:r>
      <w:proofErr w:type="spellEnd"/>
      <w:r w:rsidR="00E064D0" w:rsidRPr="00E064D0">
        <w:rPr>
          <w:rFonts w:ascii="Times New Roman" w:hAnsi="Times New Roman" w:cs="Times New Roman"/>
          <w:sz w:val="24"/>
          <w:szCs w:val="24"/>
        </w:rPr>
        <w:t xml:space="preserve"> Л.П., </w:t>
      </w:r>
      <w:proofErr w:type="spellStart"/>
      <w:r w:rsidR="00E064D0" w:rsidRPr="00E064D0">
        <w:rPr>
          <w:rFonts w:ascii="Times New Roman" w:hAnsi="Times New Roman" w:cs="Times New Roman"/>
          <w:sz w:val="24"/>
          <w:szCs w:val="24"/>
        </w:rPr>
        <w:t>Скиданова</w:t>
      </w:r>
      <w:proofErr w:type="spellEnd"/>
      <w:r w:rsidR="00E064D0" w:rsidRPr="00E064D0">
        <w:rPr>
          <w:rFonts w:ascii="Times New Roman" w:hAnsi="Times New Roman" w:cs="Times New Roman"/>
          <w:sz w:val="24"/>
          <w:szCs w:val="24"/>
        </w:rPr>
        <w:t xml:space="preserve"> Л.В., Пасечников А.И. организовывали участие обучающихся в конкурсах, олимпиадах различного уровня. И как результат Грамоты, Дипломы, сертификаты за участие.                                                                                    Большое значение в патриотическом воспитании имеет школьный музей (</w:t>
      </w:r>
      <w:proofErr w:type="spellStart"/>
      <w:r w:rsidR="00E064D0" w:rsidRPr="00E064D0">
        <w:rPr>
          <w:rFonts w:ascii="Times New Roman" w:hAnsi="Times New Roman" w:cs="Times New Roman"/>
          <w:sz w:val="24"/>
          <w:szCs w:val="24"/>
        </w:rPr>
        <w:t>отв</w:t>
      </w:r>
      <w:proofErr w:type="gramStart"/>
      <w:r w:rsidR="00E064D0" w:rsidRPr="00E064D0">
        <w:rPr>
          <w:rFonts w:ascii="Times New Roman" w:hAnsi="Times New Roman" w:cs="Times New Roman"/>
          <w:sz w:val="24"/>
          <w:szCs w:val="24"/>
        </w:rPr>
        <w:t>.В</w:t>
      </w:r>
      <w:proofErr w:type="gramEnd"/>
      <w:r w:rsidR="00E064D0" w:rsidRPr="00E064D0">
        <w:rPr>
          <w:rFonts w:ascii="Times New Roman" w:hAnsi="Times New Roman" w:cs="Times New Roman"/>
          <w:sz w:val="24"/>
          <w:szCs w:val="24"/>
        </w:rPr>
        <w:t>орвулева</w:t>
      </w:r>
      <w:proofErr w:type="spellEnd"/>
      <w:r w:rsidR="00E064D0" w:rsidRPr="00E064D0">
        <w:rPr>
          <w:rFonts w:ascii="Times New Roman" w:hAnsi="Times New Roman" w:cs="Times New Roman"/>
          <w:sz w:val="24"/>
          <w:szCs w:val="24"/>
        </w:rPr>
        <w:t xml:space="preserve"> Л.Д.). Здесь проходили встречи с руководителем районной группы «Поиск» </w:t>
      </w:r>
      <w:proofErr w:type="spellStart"/>
      <w:r w:rsidR="00E064D0" w:rsidRPr="00E064D0">
        <w:rPr>
          <w:rFonts w:ascii="Times New Roman" w:hAnsi="Times New Roman" w:cs="Times New Roman"/>
          <w:sz w:val="24"/>
          <w:szCs w:val="24"/>
        </w:rPr>
        <w:t>Бочаровым</w:t>
      </w:r>
      <w:proofErr w:type="spellEnd"/>
      <w:r w:rsidR="00E064D0" w:rsidRPr="00E064D0">
        <w:rPr>
          <w:rFonts w:ascii="Times New Roman" w:hAnsi="Times New Roman" w:cs="Times New Roman"/>
          <w:sz w:val="24"/>
          <w:szCs w:val="24"/>
        </w:rPr>
        <w:t xml:space="preserve"> </w:t>
      </w:r>
      <w:r w:rsidR="00E064D0" w:rsidRPr="00E064D0">
        <w:rPr>
          <w:rFonts w:ascii="Times New Roman" w:hAnsi="Times New Roman" w:cs="Times New Roman"/>
          <w:sz w:val="24"/>
          <w:szCs w:val="24"/>
        </w:rPr>
        <w:lastRenderedPageBreak/>
        <w:t>А.Н., встреча с «детьми войны», с участниками пешего похода по местам боев из Калмыкии и другие мероприятия.</w:t>
      </w:r>
    </w:p>
    <w:p w:rsidR="00FB7617"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 xml:space="preserve">Мы гордимся своими спортсменами, танцевальным коллективом, </w:t>
      </w:r>
      <w:r w:rsidR="002F73AE" w:rsidRPr="00E064D0">
        <w:rPr>
          <w:rFonts w:ascii="Times New Roman" w:hAnsi="Times New Roman" w:cs="Times New Roman"/>
          <w:color w:val="auto"/>
        </w:rPr>
        <w:t xml:space="preserve">коллективом ложкарей под руководством </w:t>
      </w:r>
      <w:proofErr w:type="spellStart"/>
      <w:r w:rsidR="002F73AE" w:rsidRPr="00E064D0">
        <w:rPr>
          <w:rFonts w:ascii="Times New Roman" w:hAnsi="Times New Roman" w:cs="Times New Roman"/>
          <w:color w:val="auto"/>
        </w:rPr>
        <w:t>Мощенко</w:t>
      </w:r>
      <w:proofErr w:type="spellEnd"/>
      <w:r w:rsidR="002F73AE" w:rsidRPr="00E064D0">
        <w:rPr>
          <w:rFonts w:ascii="Times New Roman" w:hAnsi="Times New Roman" w:cs="Times New Roman"/>
          <w:color w:val="auto"/>
        </w:rPr>
        <w:t xml:space="preserve"> Л.П., </w:t>
      </w:r>
      <w:r w:rsidRPr="00E064D0">
        <w:rPr>
          <w:rFonts w:ascii="Times New Roman" w:hAnsi="Times New Roman" w:cs="Times New Roman"/>
          <w:color w:val="auto"/>
        </w:rPr>
        <w:t>который показал высокое мастерство на</w:t>
      </w:r>
      <w:r w:rsidR="007B6DC5" w:rsidRPr="00E064D0">
        <w:rPr>
          <w:rFonts w:ascii="Times New Roman" w:hAnsi="Times New Roman" w:cs="Times New Roman"/>
          <w:color w:val="auto"/>
        </w:rPr>
        <w:t xml:space="preserve"> концерте</w:t>
      </w:r>
      <w:r w:rsidRPr="00E064D0">
        <w:rPr>
          <w:rFonts w:ascii="Times New Roman" w:hAnsi="Times New Roman" w:cs="Times New Roman"/>
          <w:color w:val="auto"/>
        </w:rPr>
        <w:t xml:space="preserve">, посвященном 70-летию Победы. Каждый номер был продуман, исполнен качественно. Славной дате посвящены многие мероприятия внутри школы. </w:t>
      </w:r>
    </w:p>
    <w:p w:rsidR="00097943" w:rsidRPr="00E064D0" w:rsidRDefault="00097943" w:rsidP="00FB7617">
      <w:pPr>
        <w:pStyle w:val="Default"/>
        <w:rPr>
          <w:rFonts w:ascii="Times New Roman" w:hAnsi="Times New Roman" w:cs="Times New Roman"/>
          <w:color w:val="auto"/>
        </w:rPr>
      </w:pPr>
    </w:p>
    <w:p w:rsidR="00FB7617" w:rsidRPr="00E064D0" w:rsidRDefault="00FB7617" w:rsidP="00FB7617">
      <w:pPr>
        <w:pStyle w:val="Default"/>
        <w:rPr>
          <w:rFonts w:ascii="Times New Roman" w:hAnsi="Times New Roman" w:cs="Times New Roman"/>
          <w:color w:val="auto"/>
        </w:rPr>
      </w:pPr>
      <w:r w:rsidRPr="00E064D0">
        <w:rPr>
          <w:rFonts w:ascii="Times New Roman" w:hAnsi="Times New Roman" w:cs="Times New Roman"/>
          <w:color w:val="auto"/>
        </w:rPr>
        <w:t xml:space="preserve">В каникулярные дни в течение года организуется работа лагеря для детей из малообеспеченных семей. В июне этого года </w:t>
      </w:r>
      <w:r w:rsidR="00097943" w:rsidRPr="00E064D0">
        <w:rPr>
          <w:rFonts w:ascii="Times New Roman" w:hAnsi="Times New Roman" w:cs="Times New Roman"/>
          <w:color w:val="auto"/>
        </w:rPr>
        <w:t>20</w:t>
      </w:r>
      <w:r w:rsidRPr="00E064D0">
        <w:rPr>
          <w:rFonts w:ascii="Times New Roman" w:hAnsi="Times New Roman" w:cs="Times New Roman"/>
          <w:color w:val="auto"/>
        </w:rPr>
        <w:t xml:space="preserve"> детей </w:t>
      </w:r>
      <w:r w:rsidR="007B6DC5" w:rsidRPr="00E064D0">
        <w:rPr>
          <w:rFonts w:ascii="Times New Roman" w:hAnsi="Times New Roman" w:cs="Times New Roman"/>
          <w:color w:val="auto"/>
        </w:rPr>
        <w:t>отдыхали</w:t>
      </w:r>
      <w:r w:rsidR="00E064D0" w:rsidRPr="00E064D0">
        <w:rPr>
          <w:rFonts w:ascii="Times New Roman" w:hAnsi="Times New Roman" w:cs="Times New Roman"/>
          <w:color w:val="auto"/>
        </w:rPr>
        <w:t xml:space="preserve"> в школьном лагере</w:t>
      </w:r>
      <w:r w:rsidRPr="00E064D0">
        <w:rPr>
          <w:rFonts w:ascii="Times New Roman" w:hAnsi="Times New Roman" w:cs="Times New Roman"/>
          <w:color w:val="auto"/>
        </w:rPr>
        <w:t>. Целенаправленная воспитательная работа дает свои результаты: в школе за последние годы нет преступлений среди несовершеннолетних. Нет детей, систематически пропускающих учебные занятия. Хочу отметить бо</w:t>
      </w:r>
      <w:r w:rsidR="007B6DC5" w:rsidRPr="00E064D0">
        <w:rPr>
          <w:rFonts w:ascii="Times New Roman" w:hAnsi="Times New Roman" w:cs="Times New Roman"/>
          <w:color w:val="auto"/>
        </w:rPr>
        <w:t xml:space="preserve">льшую ответственность и </w:t>
      </w:r>
      <w:r w:rsidRPr="00E064D0">
        <w:rPr>
          <w:rFonts w:ascii="Times New Roman" w:hAnsi="Times New Roman" w:cs="Times New Roman"/>
          <w:color w:val="auto"/>
        </w:rPr>
        <w:t>своевременное принятие мер к семье, где ребенок оказал</w:t>
      </w:r>
      <w:r w:rsidR="007B6DC5" w:rsidRPr="00E064D0">
        <w:rPr>
          <w:rFonts w:ascii="Times New Roman" w:hAnsi="Times New Roman" w:cs="Times New Roman"/>
          <w:color w:val="auto"/>
        </w:rPr>
        <w:t>ся в тяжелой жизненной ситуации</w:t>
      </w:r>
      <w:r w:rsidRPr="00E064D0">
        <w:rPr>
          <w:rFonts w:ascii="Times New Roman" w:hAnsi="Times New Roman" w:cs="Times New Roman"/>
          <w:color w:val="auto"/>
        </w:rPr>
        <w:t>.</w:t>
      </w:r>
      <w:r w:rsidR="00E064D0" w:rsidRPr="00E064D0">
        <w:rPr>
          <w:rFonts w:ascii="Times New Roman" w:hAnsi="Times New Roman" w:cs="Times New Roman"/>
          <w:color w:val="auto"/>
        </w:rPr>
        <w:t xml:space="preserve"> В школе работают школьный уполномоченный и внештатный уполномоченный по защите прав детства.</w:t>
      </w:r>
      <w:r w:rsidRPr="00E064D0">
        <w:rPr>
          <w:rFonts w:ascii="Times New Roman" w:hAnsi="Times New Roman" w:cs="Times New Roman"/>
          <w:color w:val="auto"/>
        </w:rPr>
        <w:t xml:space="preserve"> </w:t>
      </w:r>
    </w:p>
    <w:p w:rsidR="00372962" w:rsidRPr="00E064D0" w:rsidRDefault="00372962" w:rsidP="00FB7617">
      <w:pPr>
        <w:pStyle w:val="Default"/>
        <w:rPr>
          <w:rFonts w:ascii="Times New Roman" w:hAnsi="Times New Roman" w:cs="Times New Roman"/>
          <w:color w:val="auto"/>
        </w:rPr>
      </w:pPr>
    </w:p>
    <w:p w:rsidR="00FB7617" w:rsidRPr="002F73AE" w:rsidRDefault="002F73AE" w:rsidP="00FB7617">
      <w:pPr>
        <w:pStyle w:val="Default"/>
        <w:rPr>
          <w:rFonts w:ascii="Times New Roman" w:hAnsi="Times New Roman" w:cs="Times New Roman"/>
          <w:b/>
          <w:bCs/>
          <w:iCs/>
        </w:rPr>
      </w:pPr>
      <w:r w:rsidRPr="002F73AE">
        <w:rPr>
          <w:rFonts w:ascii="Times New Roman" w:hAnsi="Times New Roman" w:cs="Times New Roman"/>
          <w:b/>
          <w:bCs/>
          <w:iCs/>
        </w:rPr>
        <w:t>Раздел 7</w:t>
      </w:r>
      <w:r w:rsidR="00277240" w:rsidRPr="002F73AE">
        <w:rPr>
          <w:rFonts w:ascii="Times New Roman" w:hAnsi="Times New Roman" w:cs="Times New Roman"/>
          <w:b/>
          <w:bCs/>
          <w:iCs/>
        </w:rPr>
        <w:t xml:space="preserve">. </w:t>
      </w:r>
      <w:r w:rsidR="00FB7617" w:rsidRPr="002F73AE">
        <w:rPr>
          <w:rFonts w:ascii="Times New Roman" w:hAnsi="Times New Roman" w:cs="Times New Roman"/>
          <w:b/>
          <w:bCs/>
          <w:iCs/>
        </w:rPr>
        <w:t xml:space="preserve">Задачи коллектива по окончанию учебного года. </w:t>
      </w:r>
    </w:p>
    <w:p w:rsidR="00097943" w:rsidRPr="002F73AE" w:rsidRDefault="00097943" w:rsidP="00FB7617">
      <w:pPr>
        <w:pStyle w:val="Default"/>
      </w:pPr>
    </w:p>
    <w:p w:rsidR="00FB7617" w:rsidRPr="002F73AE" w:rsidRDefault="00FB7617" w:rsidP="00FB7617">
      <w:pPr>
        <w:pStyle w:val="Default"/>
        <w:spacing w:after="85"/>
        <w:rPr>
          <w:rFonts w:ascii="Times New Roman" w:hAnsi="Times New Roman" w:cs="Times New Roman"/>
        </w:rPr>
      </w:pPr>
      <w:r w:rsidRPr="002F73AE">
        <w:rPr>
          <w:rFonts w:ascii="Times New Roman" w:hAnsi="Times New Roman" w:cs="Times New Roman"/>
        </w:rPr>
        <w:t xml:space="preserve">1. Успешно завершить учебный год: осуществить 100% перевод учащихся в последующие классы. </w:t>
      </w:r>
    </w:p>
    <w:p w:rsidR="00FB7617" w:rsidRPr="002F73AE" w:rsidRDefault="00FB7617" w:rsidP="00FB7617">
      <w:pPr>
        <w:pStyle w:val="Default"/>
        <w:spacing w:after="85"/>
        <w:rPr>
          <w:rFonts w:ascii="Times New Roman" w:hAnsi="Times New Roman" w:cs="Times New Roman"/>
        </w:rPr>
      </w:pPr>
      <w:r w:rsidRPr="002F73AE">
        <w:rPr>
          <w:rFonts w:ascii="Times New Roman" w:hAnsi="Times New Roman" w:cs="Times New Roman"/>
        </w:rPr>
        <w:t xml:space="preserve">2. Создать условия для успешного прохождения итоговой аттестации выпускниками основной и средней школы. </w:t>
      </w:r>
    </w:p>
    <w:p w:rsidR="00FB7617" w:rsidRPr="002F73AE" w:rsidRDefault="00FB7617" w:rsidP="00FB7617">
      <w:pPr>
        <w:pStyle w:val="Default"/>
        <w:spacing w:after="85"/>
        <w:rPr>
          <w:rFonts w:ascii="Times New Roman" w:hAnsi="Times New Roman" w:cs="Times New Roman"/>
        </w:rPr>
      </w:pPr>
      <w:r w:rsidRPr="002F73AE">
        <w:rPr>
          <w:rFonts w:ascii="Times New Roman" w:hAnsi="Times New Roman" w:cs="Times New Roman"/>
        </w:rPr>
        <w:t xml:space="preserve">3. Организовать работу летнего оздоровительного лагеря. </w:t>
      </w:r>
    </w:p>
    <w:p w:rsidR="00FB7617" w:rsidRPr="002F73AE" w:rsidRDefault="00FB7617" w:rsidP="00FB7617">
      <w:pPr>
        <w:pStyle w:val="Default"/>
        <w:spacing w:after="85"/>
        <w:rPr>
          <w:rFonts w:ascii="Times New Roman" w:hAnsi="Times New Roman" w:cs="Times New Roman"/>
        </w:rPr>
      </w:pPr>
      <w:r w:rsidRPr="002F73AE">
        <w:rPr>
          <w:rFonts w:ascii="Times New Roman" w:hAnsi="Times New Roman" w:cs="Times New Roman"/>
        </w:rPr>
        <w:t xml:space="preserve">4. Подготовить учреждение к новому учебному году. </w:t>
      </w:r>
    </w:p>
    <w:p w:rsidR="00FB7617" w:rsidRPr="002F73AE" w:rsidRDefault="00FB7617" w:rsidP="00FB7617">
      <w:pPr>
        <w:pStyle w:val="Default"/>
        <w:rPr>
          <w:rFonts w:ascii="Times New Roman" w:hAnsi="Times New Roman" w:cs="Times New Roman"/>
        </w:rPr>
      </w:pPr>
      <w:r w:rsidRPr="002F73AE">
        <w:rPr>
          <w:rFonts w:ascii="Times New Roman" w:hAnsi="Times New Roman" w:cs="Times New Roman"/>
        </w:rPr>
        <w:t xml:space="preserve">5. Организовать работу с педагогическим коллективом по осуществлению инклюзивного образования детей. </w:t>
      </w:r>
    </w:p>
    <w:p w:rsidR="00FB7617" w:rsidRPr="002F73AE" w:rsidRDefault="00FB7617" w:rsidP="00FB7617">
      <w:pPr>
        <w:pStyle w:val="Default"/>
        <w:rPr>
          <w:rFonts w:ascii="Times New Roman" w:hAnsi="Times New Roman" w:cs="Times New Roman"/>
        </w:rPr>
      </w:pPr>
    </w:p>
    <w:p w:rsidR="00FB7617" w:rsidRPr="002F73AE" w:rsidRDefault="00FB7617" w:rsidP="002F73AE">
      <w:pPr>
        <w:pStyle w:val="Default"/>
        <w:rPr>
          <w:rFonts w:ascii="Times New Roman" w:hAnsi="Times New Roman" w:cs="Times New Roman"/>
        </w:rPr>
      </w:pPr>
      <w:r w:rsidRPr="002F73AE">
        <w:rPr>
          <w:rFonts w:ascii="Times New Roman" w:hAnsi="Times New Roman" w:cs="Times New Roman"/>
        </w:rPr>
        <w:t xml:space="preserve">Каждый член коллектива болеет душой за свой участок работы. </w:t>
      </w:r>
      <w:proofErr w:type="gramStart"/>
      <w:r w:rsidRPr="002F73AE">
        <w:rPr>
          <w:rFonts w:ascii="Times New Roman" w:hAnsi="Times New Roman" w:cs="Times New Roman"/>
        </w:rPr>
        <w:t>Наши повара нас кормят, технический персонал поддерживает чистоту в помещениях, работу всех систем жизнеобеспечения, следит, чтобы в школе всегда было тепло, светло, а учителя выполняют самую сложную и ответственную работу: они учат, воспитывают, развивают, помогают детям осваивать учебные программы, проводят воспитательные мероприятия, чтобы в будущем каждый школьник захотел привес</w:t>
      </w:r>
      <w:r w:rsidR="002F73AE" w:rsidRPr="002F73AE">
        <w:rPr>
          <w:rFonts w:ascii="Times New Roman" w:hAnsi="Times New Roman" w:cs="Times New Roman"/>
        </w:rPr>
        <w:t>ти своего ребенка именно в сво</w:t>
      </w:r>
      <w:r w:rsidRPr="002F73AE">
        <w:rPr>
          <w:rFonts w:ascii="Times New Roman" w:hAnsi="Times New Roman" w:cs="Times New Roman"/>
        </w:rPr>
        <w:t>ю школу.</w:t>
      </w:r>
      <w:proofErr w:type="gramEnd"/>
      <w:r w:rsidRPr="002F73AE">
        <w:rPr>
          <w:rFonts w:ascii="Times New Roman" w:hAnsi="Times New Roman" w:cs="Times New Roman"/>
        </w:rPr>
        <w:t xml:space="preserve"> И во всех делах нашими помощниками являются родители. Вы понимаете проблемы школы, идете навстречу, принимаете активное участие в делах классных коллективов. Благодаря взаимодей</w:t>
      </w:r>
      <w:r w:rsidR="002F73AE" w:rsidRPr="002F73AE">
        <w:rPr>
          <w:rFonts w:ascii="Times New Roman" w:hAnsi="Times New Roman" w:cs="Times New Roman"/>
        </w:rPr>
        <w:t xml:space="preserve">ствию учредителя, школы, семьи  </w:t>
      </w:r>
      <w:r w:rsidRPr="002F73AE">
        <w:rPr>
          <w:rFonts w:ascii="Times New Roman" w:hAnsi="Times New Roman" w:cs="Times New Roman"/>
        </w:rPr>
        <w:t>в учреждении решаются поставленные задачи, школа имеет авторитет в</w:t>
      </w:r>
      <w:r w:rsidR="002F73AE" w:rsidRPr="002F73AE">
        <w:rPr>
          <w:rFonts w:ascii="Times New Roman" w:hAnsi="Times New Roman" w:cs="Times New Roman"/>
        </w:rPr>
        <w:t xml:space="preserve">  районе</w:t>
      </w:r>
      <w:r w:rsidRPr="002F73AE">
        <w:rPr>
          <w:rFonts w:ascii="Times New Roman" w:hAnsi="Times New Roman" w:cs="Times New Roman"/>
        </w:rPr>
        <w:t>, учащиеся и учителя добиваются высоких результатов в работе и учебе. Пусть так будет всегда.</w:t>
      </w:r>
    </w:p>
    <w:p w:rsidR="00FB7617" w:rsidRPr="002F73AE" w:rsidRDefault="00FB7617" w:rsidP="00FB7617">
      <w:pPr>
        <w:autoSpaceDE w:val="0"/>
        <w:autoSpaceDN w:val="0"/>
        <w:adjustRightInd w:val="0"/>
        <w:spacing w:after="0" w:line="240" w:lineRule="auto"/>
        <w:rPr>
          <w:rFonts w:ascii="Times New Roman" w:hAnsi="Times New Roman" w:cs="Times New Roman"/>
          <w:color w:val="000000"/>
          <w:sz w:val="24"/>
          <w:szCs w:val="24"/>
        </w:rPr>
      </w:pPr>
    </w:p>
    <w:sectPr w:rsidR="00FB7617" w:rsidRPr="002F73AE" w:rsidSect="00453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5A08"/>
    <w:multiLevelType w:val="hybridMultilevel"/>
    <w:tmpl w:val="56E04374"/>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38D6521"/>
    <w:multiLevelType w:val="hybridMultilevel"/>
    <w:tmpl w:val="C728EDE6"/>
    <w:lvl w:ilvl="0" w:tplc="3A367EAE">
      <w:start w:val="1"/>
      <w:numFmt w:val="bullet"/>
      <w:lvlText w:val=""/>
      <w:lvlJc w:val="left"/>
      <w:pPr>
        <w:tabs>
          <w:tab w:val="num" w:pos="540"/>
        </w:tabs>
        <w:ind w:left="540" w:hanging="360"/>
      </w:pPr>
      <w:rPr>
        <w:rFonts w:ascii="Symbol" w:hAnsi="Symbol" w:hint="default"/>
        <w:sz w:val="24"/>
        <w:szCs w:val="24"/>
      </w:rPr>
    </w:lvl>
    <w:lvl w:ilvl="1" w:tplc="3110809E">
      <w:start w:val="2002"/>
      <w:numFmt w:val="bullet"/>
      <w:lvlText w:val="-"/>
      <w:lvlJc w:val="left"/>
      <w:pPr>
        <w:tabs>
          <w:tab w:val="num" w:pos="1740"/>
        </w:tabs>
        <w:ind w:left="1740" w:hanging="6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3110809E">
      <w:start w:val="2002"/>
      <w:numFmt w:val="bullet"/>
      <w:lvlText w:val="-"/>
      <w:lvlJc w:val="left"/>
      <w:pPr>
        <w:tabs>
          <w:tab w:val="num" w:pos="3180"/>
        </w:tabs>
        <w:ind w:left="3180" w:hanging="660"/>
      </w:pPr>
      <w:rPr>
        <w:rFonts w:ascii="Times New Roman" w:eastAsia="Times New Roman" w:hAnsi="Times New Roman" w:cs="Times New Roman" w:hint="default"/>
        <w:sz w:val="24"/>
        <w:szCs w:val="24"/>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A915833"/>
    <w:multiLevelType w:val="hybridMultilevel"/>
    <w:tmpl w:val="AA0C43FE"/>
    <w:lvl w:ilvl="0" w:tplc="0A26A0DA">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617"/>
    <w:rsid w:val="00097943"/>
    <w:rsid w:val="000D749E"/>
    <w:rsid w:val="00187514"/>
    <w:rsid w:val="00192418"/>
    <w:rsid w:val="001C58F8"/>
    <w:rsid w:val="00277240"/>
    <w:rsid w:val="002C5E2C"/>
    <w:rsid w:val="002F70BD"/>
    <w:rsid w:val="002F73AE"/>
    <w:rsid w:val="00372962"/>
    <w:rsid w:val="00453918"/>
    <w:rsid w:val="005D24D4"/>
    <w:rsid w:val="00676D58"/>
    <w:rsid w:val="006F7197"/>
    <w:rsid w:val="007B6DC5"/>
    <w:rsid w:val="0094072A"/>
    <w:rsid w:val="009926AA"/>
    <w:rsid w:val="009F7FC6"/>
    <w:rsid w:val="00A4021D"/>
    <w:rsid w:val="00AB4909"/>
    <w:rsid w:val="00E064D0"/>
    <w:rsid w:val="00FB7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17"/>
  </w:style>
  <w:style w:type="paragraph" w:styleId="1">
    <w:name w:val="heading 1"/>
    <w:basedOn w:val="a"/>
    <w:link w:val="10"/>
    <w:uiPriority w:val="9"/>
    <w:qFormat/>
    <w:rsid w:val="009F7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7617"/>
    <w:pPr>
      <w:autoSpaceDE w:val="0"/>
      <w:autoSpaceDN w:val="0"/>
      <w:adjustRightInd w:val="0"/>
      <w:spacing w:after="0" w:line="240" w:lineRule="auto"/>
    </w:pPr>
    <w:rPr>
      <w:rFonts w:ascii="Calibri" w:hAnsi="Calibri" w:cs="Calibri"/>
      <w:color w:val="000000"/>
      <w:sz w:val="24"/>
      <w:szCs w:val="24"/>
    </w:rPr>
  </w:style>
  <w:style w:type="character" w:customStyle="1" w:styleId="FontStyle26">
    <w:name w:val="Font Style26"/>
    <w:uiPriority w:val="99"/>
    <w:rsid w:val="002C5E2C"/>
    <w:rPr>
      <w:rFonts w:ascii="Times New Roman" w:hAnsi="Times New Roman" w:cs="Times New Roman"/>
      <w:sz w:val="22"/>
      <w:szCs w:val="22"/>
    </w:rPr>
  </w:style>
  <w:style w:type="paragraph" w:styleId="a3">
    <w:name w:val="List Paragraph"/>
    <w:basedOn w:val="a"/>
    <w:uiPriority w:val="34"/>
    <w:qFormat/>
    <w:rsid w:val="00372962"/>
    <w:pPr>
      <w:ind w:left="720"/>
      <w:contextualSpacing/>
    </w:pPr>
  </w:style>
  <w:style w:type="paragraph" w:customStyle="1" w:styleId="ConsPlusNonformat">
    <w:name w:val="ConsPlusNonformat"/>
    <w:uiPriority w:val="99"/>
    <w:rsid w:val="005D24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F7FC6"/>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9F7FC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9F7F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9F7FC6"/>
    <w:pPr>
      <w:spacing w:before="32" w:after="32" w:line="240" w:lineRule="auto"/>
    </w:pPr>
    <w:rPr>
      <w:rFonts w:ascii="Times New Roman" w:eastAsia="Times New Roman" w:hAnsi="Times New Roman" w:cs="Times New Roman"/>
      <w:sz w:val="20"/>
      <w:szCs w:val="20"/>
      <w:lang w:eastAsia="ru-RU"/>
    </w:rPr>
  </w:style>
  <w:style w:type="character" w:customStyle="1" w:styleId="a5">
    <w:name w:val="Без интервала Знак"/>
    <w:basedOn w:val="a0"/>
    <w:link w:val="a4"/>
    <w:uiPriority w:val="1"/>
    <w:rsid w:val="009F7F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5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3045186640471476E-2"/>
          <c:y val="0.13207547169811318"/>
          <c:w val="0.69744597249509044"/>
          <c:h val="0.6163522012578615"/>
        </c:manualLayout>
      </c:layout>
      <c:barChart>
        <c:barDir val="col"/>
        <c:grouping val="clustered"/>
        <c:axId val="85397888"/>
        <c:axId val="85399424"/>
      </c:barChart>
      <c:catAx>
        <c:axId val="85397888"/>
        <c:scaling>
          <c:orientation val="minMax"/>
        </c:scaling>
        <c:axPos val="b"/>
        <c:numFmt formatCode="General" sourceLinked="1"/>
        <c:tickLblPos val="nextTo"/>
        <c:spPr>
          <a:ln w="3178">
            <a:solidFill>
              <a:srgbClr val="000000"/>
            </a:solidFill>
            <a:prstDash val="solid"/>
          </a:ln>
        </c:spPr>
        <c:txPr>
          <a:bodyPr rot="0" vert="horz"/>
          <a:lstStyle/>
          <a:p>
            <a:pPr>
              <a:defRPr sz="1001" b="0" i="0" u="none" strike="noStrike" baseline="0">
                <a:solidFill>
                  <a:srgbClr val="000000"/>
                </a:solidFill>
                <a:latin typeface="Calibri"/>
                <a:ea typeface="Calibri"/>
                <a:cs typeface="Calibri"/>
              </a:defRPr>
            </a:pPr>
            <a:endParaRPr lang="ru-RU"/>
          </a:p>
        </c:txPr>
        <c:crossAx val="85399424"/>
        <c:crosses val="autoZero"/>
        <c:auto val="1"/>
        <c:lblAlgn val="ctr"/>
        <c:lblOffset val="100"/>
        <c:tickLblSkip val="1"/>
        <c:tickMarkSkip val="1"/>
      </c:catAx>
      <c:valAx>
        <c:axId val="85399424"/>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Calibri"/>
                <a:ea typeface="Calibri"/>
                <a:cs typeface="Calibri"/>
              </a:defRPr>
            </a:pPr>
            <a:endParaRPr lang="ru-RU"/>
          </a:p>
        </c:txPr>
        <c:crossAx val="85397888"/>
        <c:crosses val="autoZero"/>
        <c:crossBetween val="between"/>
        <c:majorUnit val="1"/>
      </c:valAx>
      <c:spPr>
        <a:noFill/>
        <a:ln w="25400">
          <a:noFill/>
        </a:ln>
      </c:spPr>
    </c:plotArea>
    <c:plotVisOnly val="1"/>
    <c:dispBlanksAs val="gap"/>
  </c:chart>
  <c:spPr>
    <a:noFill/>
    <a:ln>
      <a:noFill/>
    </a:ln>
  </c:spPr>
  <c:txPr>
    <a:bodyPr/>
    <a:lstStyle/>
    <a:p>
      <a:pPr>
        <a:defRPr sz="801"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6784</Words>
  <Characters>38674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Ирина Ивановна</cp:lastModifiedBy>
  <cp:revision>2</cp:revision>
  <dcterms:created xsi:type="dcterms:W3CDTF">2015-09-12T21:29:00Z</dcterms:created>
  <dcterms:modified xsi:type="dcterms:W3CDTF">2015-09-12T21:29:00Z</dcterms:modified>
</cp:coreProperties>
</file>