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34" w:rsidRDefault="00900334" w:rsidP="001823FE">
      <w:pPr>
        <w:jc w:val="center"/>
        <w:outlineLvl w:val="0"/>
        <w:rPr>
          <w:rFonts w:cs="Times New Roman"/>
        </w:rPr>
      </w:pPr>
    </w:p>
    <w:p w:rsidR="001823FE" w:rsidRDefault="001823FE" w:rsidP="001823FE">
      <w:pPr>
        <w:jc w:val="center"/>
        <w:outlineLvl w:val="0"/>
        <w:rPr>
          <w:rFonts w:cs="Times New Roman"/>
        </w:rPr>
      </w:pPr>
      <w:r w:rsidRPr="003479EF">
        <w:rPr>
          <w:rFonts w:cs="Times New Roman"/>
        </w:rPr>
        <w:t xml:space="preserve">Ростовская область </w:t>
      </w:r>
      <w:proofErr w:type="spellStart"/>
      <w:r w:rsidRPr="003479EF">
        <w:rPr>
          <w:rFonts w:cs="Times New Roman"/>
        </w:rPr>
        <w:t>Ремонтненский</w:t>
      </w:r>
      <w:proofErr w:type="spellEnd"/>
      <w:r w:rsidRPr="003479EF">
        <w:rPr>
          <w:rFonts w:cs="Times New Roman"/>
        </w:rPr>
        <w:t xml:space="preserve">  район  село Большое Ремонтное</w:t>
      </w:r>
    </w:p>
    <w:p w:rsidR="001823FE" w:rsidRPr="003479EF" w:rsidRDefault="001823FE" w:rsidP="001823FE">
      <w:pPr>
        <w:jc w:val="center"/>
        <w:outlineLvl w:val="0"/>
        <w:rPr>
          <w:rFonts w:cs="Times New Roman"/>
        </w:rPr>
      </w:pPr>
    </w:p>
    <w:p w:rsidR="001823FE" w:rsidRDefault="001823FE" w:rsidP="001823FE">
      <w:pPr>
        <w:jc w:val="center"/>
        <w:rPr>
          <w:rFonts w:cs="Times New Roman"/>
        </w:rPr>
      </w:pPr>
      <w:r w:rsidRPr="003479EF">
        <w:rPr>
          <w:rFonts w:cs="Times New Roman"/>
        </w:rPr>
        <w:t>Муниципальное бюджетное общеобр</w:t>
      </w:r>
      <w:r>
        <w:rPr>
          <w:rFonts w:cs="Times New Roman"/>
        </w:rPr>
        <w:t xml:space="preserve">азовательное учреждение </w:t>
      </w:r>
    </w:p>
    <w:p w:rsidR="001823FE" w:rsidRPr="003479EF" w:rsidRDefault="001823FE" w:rsidP="001823FE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средняя </w:t>
      </w:r>
      <w:r w:rsidRPr="003479EF">
        <w:rPr>
          <w:rFonts w:cs="Times New Roman"/>
        </w:rPr>
        <w:t>школа.</w:t>
      </w:r>
    </w:p>
    <w:p w:rsidR="001823FE" w:rsidRPr="003479EF" w:rsidRDefault="001823FE" w:rsidP="001823FE">
      <w:pPr>
        <w:rPr>
          <w:rFonts w:cs="Times New Roman"/>
        </w:rPr>
      </w:pPr>
    </w:p>
    <w:p w:rsidR="001823FE" w:rsidRDefault="001823FE" w:rsidP="001823FE">
      <w:pPr>
        <w:rPr>
          <w:rFonts w:cs="Times New Roman"/>
        </w:rPr>
      </w:pPr>
    </w:p>
    <w:p w:rsidR="00900334" w:rsidRDefault="00900334" w:rsidP="001823FE">
      <w:pPr>
        <w:rPr>
          <w:rFonts w:cs="Times New Roman"/>
        </w:rPr>
      </w:pPr>
    </w:p>
    <w:p w:rsidR="00F533BC" w:rsidRPr="003479EF" w:rsidRDefault="00F533BC" w:rsidP="001823FE">
      <w:pPr>
        <w:rPr>
          <w:rFonts w:cs="Times New Roman"/>
        </w:rPr>
      </w:pPr>
    </w:p>
    <w:p w:rsidR="001823FE" w:rsidRPr="003479EF" w:rsidRDefault="001823FE" w:rsidP="001823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Директор 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</w:t>
      </w:r>
      <w:r w:rsidRPr="003479EF">
        <w:rPr>
          <w:rFonts w:cs="Times New Roman"/>
        </w:rPr>
        <w:t>Ш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 Приказ </w:t>
      </w:r>
      <w:proofErr w:type="gramStart"/>
      <w:r w:rsidRPr="003479EF">
        <w:rPr>
          <w:rFonts w:cs="Times New Roman"/>
        </w:rPr>
        <w:t>от</w:t>
      </w:r>
      <w:proofErr w:type="gramEnd"/>
      <w:r w:rsidRPr="003479EF">
        <w:rPr>
          <w:rFonts w:cs="Times New Roman"/>
        </w:rPr>
        <w:t xml:space="preserve"> _____________ № __________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___________________      </w:t>
      </w:r>
      <w:proofErr w:type="spellStart"/>
      <w:r w:rsidRPr="003479EF">
        <w:rPr>
          <w:rFonts w:cs="Times New Roman"/>
        </w:rPr>
        <w:t>Торбенко</w:t>
      </w:r>
      <w:proofErr w:type="spellEnd"/>
      <w:r w:rsidRPr="003479EF">
        <w:rPr>
          <w:rFonts w:cs="Times New Roman"/>
        </w:rPr>
        <w:t xml:space="preserve"> Г. А.</w:t>
      </w:r>
    </w:p>
    <w:p w:rsidR="001823FE" w:rsidRPr="00E93CA9" w:rsidRDefault="001823FE" w:rsidP="001823FE">
      <w:pPr>
        <w:spacing w:line="360" w:lineRule="auto"/>
        <w:ind w:firstLine="567"/>
        <w:jc w:val="center"/>
        <w:rPr>
          <w:rFonts w:cs="Times New Roman"/>
        </w:rPr>
      </w:pPr>
    </w:p>
    <w:p w:rsidR="001823FE" w:rsidRDefault="001823FE" w:rsidP="001823FE">
      <w:pPr>
        <w:ind w:firstLine="567"/>
        <w:jc w:val="center"/>
        <w:rPr>
          <w:rFonts w:cs="Times New Roman"/>
        </w:rPr>
      </w:pPr>
    </w:p>
    <w:p w:rsidR="00F533BC" w:rsidRPr="00E93CA9" w:rsidRDefault="00F533BC" w:rsidP="001823FE">
      <w:pPr>
        <w:ind w:firstLine="567"/>
        <w:jc w:val="center"/>
        <w:rPr>
          <w:rFonts w:cs="Times New Roman"/>
        </w:rPr>
      </w:pPr>
    </w:p>
    <w:p w:rsidR="001823FE" w:rsidRPr="00E93CA9" w:rsidRDefault="001823FE" w:rsidP="001823FE">
      <w:pPr>
        <w:ind w:firstLine="567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23FE" w:rsidRPr="00E93CA9" w:rsidTr="00692E73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23FE" w:rsidRPr="00E93CA9" w:rsidRDefault="001823FE" w:rsidP="00692E7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CA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1823FE" w:rsidRPr="00E93CA9" w:rsidRDefault="001823FE" w:rsidP="00692E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E93CA9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>окружающий мир</w:t>
            </w:r>
          </w:p>
          <w:p w:rsidR="001823FE" w:rsidRPr="00E93CA9" w:rsidRDefault="001823FE" w:rsidP="00692E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3479EF" w:rsidRDefault="001823FE" w:rsidP="00692E73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479EF">
              <w:rPr>
                <w:rFonts w:cs="Times New Roman"/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826A7D">
              <w:rPr>
                <w:rFonts w:cs="Times New Roman"/>
                <w:b/>
                <w:sz w:val="28"/>
                <w:szCs w:val="28"/>
                <w:u w:val="single"/>
              </w:rPr>
              <w:t xml:space="preserve"> 2</w:t>
            </w: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Количество часов: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="00826A7D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</w:p>
          <w:p w:rsidR="001823FE" w:rsidRPr="00E93CA9" w:rsidRDefault="001823FE" w:rsidP="00692E73">
            <w:pPr>
              <w:rPr>
                <w:rFonts w:cs="Times New Roman"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Учитель: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296714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1823FE" w:rsidRPr="00E93CA9" w:rsidRDefault="001823FE" w:rsidP="00692E73">
            <w:pPr>
              <w:rPr>
                <w:rFonts w:cs="Times New Roman"/>
                <w:sz w:val="28"/>
                <w:szCs w:val="28"/>
              </w:rPr>
            </w:pPr>
          </w:p>
          <w:p w:rsidR="001823FE" w:rsidRDefault="001823FE" w:rsidP="00692E73">
            <w:pPr>
              <w:jc w:val="both"/>
              <w:rPr>
                <w:rFonts w:cs="Times New Roman"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23FE" w:rsidRDefault="001823FE" w:rsidP="00692E7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823FE" w:rsidRPr="00977533" w:rsidRDefault="001823FE" w:rsidP="0030449C">
            <w:pPr>
              <w:pStyle w:val="ParagraphStyle"/>
              <w:spacing w:line="264" w:lineRule="auto"/>
              <w:ind w:firstLine="4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75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30449C" w:rsidRPr="009775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авторской программы А. А. Плешакова «Окружающий мир» (учебно-методическая система «Школа России»).</w:t>
            </w:r>
          </w:p>
          <w:p w:rsidR="001823FE" w:rsidRPr="00977533" w:rsidRDefault="001823FE" w:rsidP="00692E73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1823FE" w:rsidRPr="00A16BFC" w:rsidRDefault="000B5E00" w:rsidP="00A16BF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NewtonCSanPin-Regular" w:eastAsiaTheme="minorHAnsi" w:hAnsi="NewtonCSanPin-Regular" w:cs="NewtonCSanPin-Regular"/>
                <w:kern w:val="0"/>
                <w:sz w:val="21"/>
                <w:szCs w:val="21"/>
                <w:lang w:eastAsia="en-US" w:bidi="ar-SA"/>
              </w:rPr>
            </w:pPr>
            <w:r w:rsidRPr="0030449C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30449C" w:rsidRP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Окружающий мир. Рабочие программы. Предметная</w:t>
            </w:r>
            <w:r w:rsid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</w:t>
            </w:r>
            <w:r w:rsidR="0030449C" w:rsidRP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линия учебников системы «Школа России». 1</w:t>
            </w:r>
            <w:r w:rsid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-</w:t>
            </w:r>
            <w:r w:rsidR="0030449C" w:rsidRP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4 </w:t>
            </w:r>
            <w:r w:rsidR="0030449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классы </w:t>
            </w:r>
            <w:r w:rsidR="00A16BF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пособие для учителей </w:t>
            </w:r>
            <w:proofErr w:type="spellStart"/>
            <w:r w:rsidR="00A16BF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общеобразоват</w:t>
            </w:r>
            <w:proofErr w:type="spellEnd"/>
            <w:r w:rsidR="00A16BF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. организаций / А. А. Плешаков. </w:t>
            </w:r>
            <w:r w:rsid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-</w:t>
            </w:r>
            <w:r w:rsidR="00A16BF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М</w:t>
            </w:r>
            <w:r w:rsid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.</w:t>
            </w:r>
            <w:r w:rsidR="00A16BF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: Просвещение, 2014. — 205 с</w:t>
            </w:r>
            <w:proofErr w:type="gramStart"/>
            <w:r w:rsidR="00A16BF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. —</w:t>
            </w:r>
            <w:r w:rsidR="0030449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gramEnd"/>
            <w:r w:rsidR="0030449C" w:rsidRPr="00A16BF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А. А. </w:t>
            </w:r>
            <w:r w:rsidR="0030449C" w:rsidRP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Плешаков. </w:t>
            </w:r>
            <w:r w:rsid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- </w:t>
            </w:r>
            <w:r w:rsidR="0030449C" w:rsidRP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М</w:t>
            </w:r>
            <w:r w:rsid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.</w:t>
            </w:r>
            <w:r w:rsidR="0030449C" w:rsidRPr="0030449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: Просвещение, 2014.</w:t>
            </w:r>
          </w:p>
          <w:p w:rsidR="001823FE" w:rsidRPr="0030449C" w:rsidRDefault="001823FE" w:rsidP="00692E73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823FE" w:rsidRPr="00977533" w:rsidRDefault="00977533" w:rsidP="00977533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Учебник: Окружающий мир: 2</w:t>
            </w:r>
            <w:r w:rsidR="001823FE"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класс:</w:t>
            </w:r>
            <w:r w:rsidRPr="00977533">
              <w:rPr>
                <w:rFonts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 для общеобразовательных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организаций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: в 2 ч. / А. А. </w:t>
            </w:r>
            <w:r w:rsidR="00A16BFC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Плешаков. -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М.: Просвещение, 2020.</w:t>
            </w:r>
          </w:p>
          <w:p w:rsidR="001823FE" w:rsidRPr="000372DE" w:rsidRDefault="001823FE" w:rsidP="00692E73">
            <w:pPr>
              <w:jc w:val="both"/>
              <w:rPr>
                <w:rStyle w:val="a3"/>
                <w:rFonts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1823FE" w:rsidRPr="00296714" w:rsidRDefault="001823FE" w:rsidP="00692E73">
            <w:pPr>
              <w:jc w:val="both"/>
              <w:rPr>
                <w:rFonts w:cs="Times New Roman"/>
                <w:b/>
              </w:rPr>
            </w:pPr>
          </w:p>
        </w:tc>
      </w:tr>
    </w:tbl>
    <w:p w:rsidR="00AB38E8" w:rsidRDefault="00AB38E8"/>
    <w:p w:rsidR="001823FE" w:rsidRDefault="001823FE"/>
    <w:p w:rsidR="00A16BFC" w:rsidRDefault="00A16BFC"/>
    <w:p w:rsidR="00701F1B" w:rsidRDefault="00701F1B" w:rsidP="00D3114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23FE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FA2E2A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D31140">
        <w:rPr>
          <w:rFonts w:ascii="Times New Roman" w:hAnsi="Times New Roman" w:cs="Times New Roman"/>
          <w:b/>
          <w:bCs/>
          <w:color w:val="000000"/>
        </w:rPr>
        <w:t>.</w:t>
      </w:r>
      <w:r w:rsidRPr="00FA2E2A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0B5E00" w:rsidRPr="00FA2E2A" w:rsidRDefault="000B5E00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95254" w:rsidRPr="005F680C" w:rsidRDefault="00295254" w:rsidP="005F680C">
      <w:pPr>
        <w:ind w:firstLine="284"/>
        <w:jc w:val="both"/>
        <w:rPr>
          <w:rFonts w:cs="Times New Roman"/>
        </w:rPr>
      </w:pPr>
      <w:r w:rsidRPr="005F680C">
        <w:rPr>
          <w:rFonts w:cs="Times New Roman"/>
        </w:rPr>
        <w:t>Рабочая программа по окружающему миру составлена на основе:</w:t>
      </w:r>
    </w:p>
    <w:p w:rsidR="003D0118" w:rsidRPr="005F680C" w:rsidRDefault="00295254" w:rsidP="005F680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18" w:rsidRPr="005F680C">
        <w:rPr>
          <w:rFonts w:ascii="Times New Roman" w:hAnsi="Times New Roman" w:cs="Times New Roman"/>
          <w:sz w:val="24"/>
          <w:szCs w:val="24"/>
          <w:lang w:val="ru-RU"/>
        </w:rPr>
        <w:t xml:space="preserve"> -  Федерального государственного образовательного стандарта начального общего образования;</w:t>
      </w:r>
    </w:p>
    <w:p w:rsidR="0030449C" w:rsidRPr="005F680C" w:rsidRDefault="0030449C" w:rsidP="005F680C">
      <w:pPr>
        <w:ind w:firstLine="426"/>
        <w:jc w:val="both"/>
        <w:rPr>
          <w:rFonts w:cs="Times New Roman"/>
        </w:rPr>
      </w:pPr>
      <w:r w:rsidRPr="005F680C">
        <w:rPr>
          <w:rFonts w:cs="Times New Roman"/>
        </w:rPr>
        <w:t>- Концепции духовно-нравственного развития и воспитания личности гражданина России;</w:t>
      </w:r>
    </w:p>
    <w:p w:rsidR="00295254" w:rsidRPr="005F680C" w:rsidRDefault="000B5E00" w:rsidP="005F680C">
      <w:pPr>
        <w:ind w:firstLine="426"/>
        <w:jc w:val="both"/>
        <w:rPr>
          <w:rFonts w:cs="Times New Roman"/>
        </w:rPr>
      </w:pPr>
      <w:r w:rsidRPr="005F680C">
        <w:rPr>
          <w:rFonts w:cs="Times New Roman"/>
        </w:rPr>
        <w:t xml:space="preserve"> </w:t>
      </w:r>
      <w:r w:rsidR="00295254" w:rsidRPr="005F680C">
        <w:rPr>
          <w:rFonts w:cs="Times New Roman"/>
        </w:rPr>
        <w:t>-  Примерных программ начального общего образования;</w:t>
      </w:r>
    </w:p>
    <w:p w:rsidR="00295254" w:rsidRPr="005F680C" w:rsidRDefault="0030449C" w:rsidP="005F680C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 </w:t>
      </w:r>
      <w:r w:rsidR="00295254" w:rsidRPr="005F680C">
        <w:rPr>
          <w:rFonts w:ascii="Times New Roman" w:hAnsi="Times New Roman" w:cs="Times New Roman"/>
        </w:rPr>
        <w:t xml:space="preserve">- </w:t>
      </w:r>
      <w:r w:rsidRPr="005F680C">
        <w:rPr>
          <w:rFonts w:ascii="Times New Roman" w:hAnsi="Times New Roman" w:cs="Times New Roman"/>
        </w:rPr>
        <w:t>Авторской программы А. А. Плешакова «Окружающий мир» (учебно-методическая система «Школа России»).</w:t>
      </w:r>
    </w:p>
    <w:p w:rsidR="00295254" w:rsidRPr="005F680C" w:rsidRDefault="00956E05" w:rsidP="005F680C">
      <w:pPr>
        <w:ind w:firstLine="284"/>
        <w:rPr>
          <w:rFonts w:cs="Times New Roman"/>
          <w:b/>
        </w:rPr>
      </w:pPr>
      <w:r w:rsidRPr="005F680C">
        <w:rPr>
          <w:rFonts w:cs="Times New Roman"/>
          <w:b/>
        </w:rPr>
        <w:t>Срок реализации программ</w:t>
      </w:r>
      <w:r w:rsidR="000B5E00" w:rsidRPr="005F680C">
        <w:rPr>
          <w:rFonts w:cs="Times New Roman"/>
          <w:b/>
        </w:rPr>
        <w:t>ы 2020- 2021</w:t>
      </w:r>
      <w:r w:rsidR="00295254" w:rsidRPr="005F680C">
        <w:rPr>
          <w:rFonts w:cs="Times New Roman"/>
          <w:b/>
        </w:rPr>
        <w:t xml:space="preserve"> учебный год.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5F680C">
        <w:rPr>
          <w:rFonts w:ascii="Times New Roman" w:hAnsi="Times New Roman" w:cs="Times New Roman"/>
          <w:b/>
          <w:bCs/>
        </w:rPr>
        <w:t>целей:</w:t>
      </w:r>
      <w:r w:rsidRPr="005F680C">
        <w:rPr>
          <w:rFonts w:ascii="Times New Roman" w:hAnsi="Times New Roman" w:cs="Times New Roman"/>
        </w:rPr>
        <w:t xml:space="preserve">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5F680C">
        <w:rPr>
          <w:rFonts w:ascii="Times New Roman" w:hAnsi="Times New Roman" w:cs="Times New Roman"/>
          <w:b/>
          <w:bCs/>
        </w:rPr>
        <w:t>Основными задачами реализации содержания курса являются: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4B7109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5F680C">
        <w:rPr>
          <w:rFonts w:ascii="Times New Roman" w:hAnsi="Times New Roman" w:cs="Times New Roman"/>
        </w:rPr>
        <w:t>обучающемуся</w:t>
      </w:r>
      <w:proofErr w:type="gramEnd"/>
      <w:r w:rsidRPr="005F680C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B7109" w:rsidRPr="005F680C" w:rsidRDefault="004B7109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Знакомство с началами естественных и социально-гуманитарных наук в их единстве и взаимосвязи даёт ученику ключ (метод) к осмыслению личного опыта, позволяя сделать явления окружающего мира понятными, знакомыми и </w:t>
      </w:r>
      <w:proofErr w:type="spellStart"/>
      <w:r w:rsidRPr="005F680C">
        <w:rPr>
          <w:rFonts w:ascii="Times New Roman" w:hAnsi="Times New Roman" w:cs="Times New Roman"/>
        </w:rPr>
        <w:t>предсказу</w:t>
      </w:r>
      <w:proofErr w:type="gramStart"/>
      <w:r w:rsidRPr="005F680C">
        <w:rPr>
          <w:rFonts w:ascii="Times New Roman" w:hAnsi="Times New Roman" w:cs="Times New Roman"/>
        </w:rPr>
        <w:t>е</w:t>
      </w:r>
      <w:proofErr w:type="spellEnd"/>
      <w:r w:rsidRPr="005F680C">
        <w:rPr>
          <w:rFonts w:ascii="Times New Roman" w:hAnsi="Times New Roman" w:cs="Times New Roman"/>
        </w:rPr>
        <w:t>-</w:t>
      </w:r>
      <w:proofErr w:type="gramEnd"/>
      <w:r w:rsidRPr="005F680C">
        <w:rPr>
          <w:rFonts w:ascii="Times New Roman" w:hAnsi="Times New Roman" w:cs="Times New Roman"/>
        </w:rPr>
        <w:t xml:space="preserve"> </w:t>
      </w:r>
      <w:proofErr w:type="spellStart"/>
      <w:r w:rsidRPr="005F680C">
        <w:rPr>
          <w:rFonts w:ascii="Times New Roman" w:hAnsi="Times New Roman" w:cs="Times New Roman"/>
        </w:rPr>
        <w:t>мыми</w:t>
      </w:r>
      <w:proofErr w:type="spellEnd"/>
      <w:r w:rsidRPr="005F680C">
        <w:rPr>
          <w:rFonts w:ascii="Times New Roman" w:hAnsi="Times New Roman" w:cs="Times New Roman"/>
        </w:rPr>
        <w:t>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</w:t>
      </w:r>
    </w:p>
    <w:p w:rsidR="00762F4E" w:rsidRPr="005F680C" w:rsidRDefault="00762F4E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</w:t>
      </w:r>
      <w:r w:rsidR="00DE1949" w:rsidRPr="005F680C">
        <w:rPr>
          <w:rFonts w:ascii="Times New Roman" w:hAnsi="Times New Roman" w:cs="Times New Roman"/>
        </w:rPr>
        <w:t xml:space="preserve"> </w:t>
      </w:r>
      <w:r w:rsidRPr="005F680C">
        <w:rPr>
          <w:rFonts w:ascii="Times New Roman" w:hAnsi="Times New Roman" w:cs="Times New Roman"/>
        </w:rPr>
        <w:t xml:space="preserve">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</w:t>
      </w:r>
      <w:proofErr w:type="gramStart"/>
      <w:r w:rsidRPr="005F680C">
        <w:rPr>
          <w:rFonts w:ascii="Times New Roman" w:hAnsi="Times New Roman" w:cs="Times New Roman"/>
        </w:rPr>
        <w:t>экологической</w:t>
      </w:r>
      <w:proofErr w:type="gramEnd"/>
      <w:r w:rsidRPr="005F680C">
        <w:rPr>
          <w:rFonts w:ascii="Times New Roman" w:hAnsi="Times New Roman" w:cs="Times New Roman"/>
        </w:rPr>
        <w:t xml:space="preserve"> и</w:t>
      </w:r>
    </w:p>
    <w:p w:rsidR="004B7109" w:rsidRPr="005F680C" w:rsidRDefault="00762F4E" w:rsidP="005F68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5F680C">
        <w:rPr>
          <w:rFonts w:eastAsiaTheme="minorHAnsi" w:cs="Times New Roman"/>
          <w:kern w:val="0"/>
          <w:lang w:eastAsia="en-US" w:bidi="ar-SA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</w:t>
      </w:r>
      <w:r w:rsidR="00DE1949" w:rsidRPr="005F680C">
        <w:rPr>
          <w:rFonts w:eastAsiaTheme="minorHAnsi" w:cs="Times New Roman"/>
          <w:kern w:val="0"/>
          <w:lang w:eastAsia="en-US" w:bidi="ar-SA"/>
        </w:rPr>
        <w:t xml:space="preserve"> </w:t>
      </w:r>
      <w:r w:rsidRPr="005F680C">
        <w:rPr>
          <w:rFonts w:eastAsiaTheme="minorHAnsi" w:cs="Times New Roman"/>
          <w:kern w:val="0"/>
          <w:lang w:eastAsia="en-US" w:bidi="ar-SA"/>
        </w:rPr>
        <w:t xml:space="preserve">людей, правила здорового образа жизни. Это позволит учащимся освоить основы адекватного </w:t>
      </w:r>
      <w:proofErr w:type="spellStart"/>
      <w:r w:rsidRPr="005F680C">
        <w:rPr>
          <w:rFonts w:eastAsiaTheme="minorHAnsi" w:cs="Times New Roman"/>
          <w:kern w:val="0"/>
          <w:lang w:eastAsia="en-US" w:bidi="ar-SA"/>
        </w:rPr>
        <w:t>природ</w:t>
      </w:r>
      <w:proofErr w:type="gramStart"/>
      <w:r w:rsidRPr="005F680C">
        <w:rPr>
          <w:rFonts w:eastAsiaTheme="minorHAnsi" w:cs="Times New Roman"/>
          <w:kern w:val="0"/>
          <w:lang w:eastAsia="en-US" w:bidi="ar-SA"/>
        </w:rPr>
        <w:t>о</w:t>
      </w:r>
      <w:proofErr w:type="spellEnd"/>
      <w:r w:rsidRPr="005F680C">
        <w:rPr>
          <w:rFonts w:eastAsiaTheme="minorHAnsi" w:cs="Times New Roman"/>
          <w:kern w:val="0"/>
          <w:lang w:eastAsia="en-US" w:bidi="ar-SA"/>
        </w:rPr>
        <w:t>-</w:t>
      </w:r>
      <w:proofErr w:type="gramEnd"/>
      <w:r w:rsidRPr="005F680C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5F680C">
        <w:rPr>
          <w:rFonts w:eastAsiaTheme="minorHAnsi" w:cs="Times New Roman"/>
          <w:kern w:val="0"/>
          <w:lang w:eastAsia="en-US" w:bidi="ar-SA"/>
        </w:rPr>
        <w:t>культуросообразного</w:t>
      </w:r>
      <w:proofErr w:type="spellEnd"/>
      <w:r w:rsidRPr="005F680C">
        <w:rPr>
          <w:rFonts w:eastAsiaTheme="minorHAnsi" w:cs="Times New Roman"/>
          <w:kern w:val="0"/>
          <w:lang w:eastAsia="en-US" w:bidi="ar-SA"/>
        </w:rPr>
        <w:t xml:space="preserve"> поведения в окружающей природной и социальной среде.</w:t>
      </w:r>
      <w:r w:rsidR="00DE1949" w:rsidRPr="005F680C">
        <w:rPr>
          <w:rFonts w:eastAsiaTheme="minorHAnsi" w:cs="Times New Roman"/>
          <w:kern w:val="0"/>
          <w:lang w:eastAsia="en-US" w:bidi="ar-SA"/>
        </w:rPr>
        <w:t xml:space="preserve"> </w:t>
      </w:r>
      <w:r w:rsidRPr="005F680C">
        <w:rPr>
          <w:rFonts w:eastAsiaTheme="minorHAnsi" w:cs="Times New Roman"/>
          <w:kern w:val="0"/>
          <w:lang w:eastAsia="en-US" w:bidi="ar-SA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762F4E" w:rsidRPr="005F680C" w:rsidRDefault="00762F4E" w:rsidP="005F680C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 w:cs="Times New Roman"/>
          <w:kern w:val="0"/>
          <w:lang w:eastAsia="en-US" w:bidi="ar-SA"/>
        </w:rPr>
      </w:pPr>
      <w:r w:rsidRPr="005F680C">
        <w:rPr>
          <w:rFonts w:eastAsiaTheme="minorHAnsi" w:cs="Times New Roman"/>
          <w:kern w:val="0"/>
          <w:lang w:eastAsia="en-US" w:bidi="ar-SA"/>
        </w:rPr>
        <w:t>Существенная особенность курса состоит в том, что в нём</w:t>
      </w:r>
      <w:r w:rsidR="00DE1949" w:rsidRPr="005F680C">
        <w:rPr>
          <w:rFonts w:eastAsiaTheme="minorHAnsi" w:cs="Times New Roman"/>
          <w:kern w:val="0"/>
          <w:lang w:eastAsia="en-US" w:bidi="ar-SA"/>
        </w:rPr>
        <w:t xml:space="preserve"> </w:t>
      </w:r>
      <w:r w:rsidRPr="005F680C">
        <w:rPr>
          <w:rFonts w:eastAsiaTheme="minorHAnsi" w:cs="Times New Roman"/>
          <w:kern w:val="0"/>
          <w:lang w:eastAsia="en-US" w:bidi="ar-SA"/>
        </w:rPr>
        <w:t xml:space="preserve">заложена содержательная основа для широкой реализации </w:t>
      </w:r>
      <w:proofErr w:type="spellStart"/>
      <w:r w:rsidRPr="005F680C">
        <w:rPr>
          <w:rFonts w:eastAsiaTheme="minorHAnsi" w:cs="Times New Roman"/>
          <w:kern w:val="0"/>
          <w:lang w:eastAsia="en-US" w:bidi="ar-SA"/>
        </w:rPr>
        <w:t>межпредметных</w:t>
      </w:r>
      <w:proofErr w:type="spellEnd"/>
      <w:r w:rsidRPr="005F680C">
        <w:rPr>
          <w:rFonts w:eastAsiaTheme="minorHAnsi" w:cs="Times New Roman"/>
          <w:kern w:val="0"/>
          <w:lang w:eastAsia="en-US" w:bidi="ar-SA"/>
        </w:rPr>
        <w:t xml:space="preserve"> связей всех дисциплин начальной </w:t>
      </w:r>
      <w:r w:rsidRPr="005F680C">
        <w:rPr>
          <w:rFonts w:eastAsiaTheme="minorHAnsi" w:cs="Times New Roman"/>
          <w:kern w:val="0"/>
          <w:lang w:eastAsia="en-US" w:bidi="ar-SA"/>
        </w:rPr>
        <w:lastRenderedPageBreak/>
        <w:t>школы. Предмет «Окружающий мир» использует и тем самым подкрепляет</w:t>
      </w:r>
      <w:r w:rsidR="00DE1949" w:rsidRPr="005F680C">
        <w:rPr>
          <w:rFonts w:eastAsiaTheme="minorHAnsi" w:cs="Times New Roman"/>
          <w:kern w:val="0"/>
          <w:lang w:eastAsia="en-US" w:bidi="ar-SA"/>
        </w:rPr>
        <w:t xml:space="preserve"> </w:t>
      </w:r>
      <w:r w:rsidRPr="005F680C">
        <w:rPr>
          <w:rFonts w:eastAsiaTheme="minorHAnsi" w:cs="Times New Roman"/>
          <w:kern w:val="0"/>
          <w:lang w:eastAsia="en-US" w:bidi="ar-SA"/>
        </w:rPr>
        <w:t>умения, полученные на уроках чтения, русского языка и математики, музыки и изобразительного искусства, технологии и</w:t>
      </w:r>
      <w:r w:rsidR="00DE1949" w:rsidRPr="005F680C">
        <w:rPr>
          <w:rFonts w:eastAsiaTheme="minorHAnsi" w:cs="Times New Roman"/>
          <w:kern w:val="0"/>
          <w:lang w:eastAsia="en-US" w:bidi="ar-SA"/>
        </w:rPr>
        <w:t xml:space="preserve"> </w:t>
      </w:r>
      <w:r w:rsidRPr="005F680C">
        <w:rPr>
          <w:rFonts w:eastAsiaTheme="minorHAnsi" w:cs="Times New Roman"/>
          <w:kern w:val="0"/>
          <w:lang w:eastAsia="en-US" w:bidi="ar-SA"/>
        </w:rPr>
        <w:t>физической культуры, приучая детей к рационально-научному</w:t>
      </w:r>
      <w:r w:rsidR="00DE1949" w:rsidRPr="005F680C">
        <w:rPr>
          <w:rFonts w:eastAsiaTheme="minorHAnsi" w:cs="Times New Roman"/>
          <w:kern w:val="0"/>
          <w:lang w:eastAsia="en-US" w:bidi="ar-SA"/>
        </w:rPr>
        <w:t xml:space="preserve"> </w:t>
      </w:r>
      <w:r w:rsidRPr="005F680C">
        <w:rPr>
          <w:rFonts w:eastAsiaTheme="minorHAnsi" w:cs="Times New Roman"/>
          <w:kern w:val="0"/>
          <w:lang w:eastAsia="en-US" w:bidi="ar-SA"/>
        </w:rPr>
        <w:t>и эмоционально-ценностному постижению окружающего мира.</w:t>
      </w:r>
    </w:p>
    <w:p w:rsidR="00EA3769" w:rsidRPr="005F680C" w:rsidRDefault="00EA3769" w:rsidP="005F680C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 w:cs="Times New Roman"/>
          <w:kern w:val="0"/>
          <w:lang w:eastAsia="en-US" w:bidi="ar-SA"/>
        </w:rPr>
      </w:pPr>
    </w:p>
    <w:p w:rsidR="004510C1" w:rsidRPr="005F680C" w:rsidRDefault="00033E29" w:rsidP="005F680C">
      <w:pPr>
        <w:ind w:firstLine="284"/>
        <w:jc w:val="center"/>
        <w:rPr>
          <w:rFonts w:cs="Times New Roman"/>
          <w:lang w:eastAsia="ru-RU"/>
        </w:rPr>
      </w:pPr>
      <w:r w:rsidRPr="005F680C">
        <w:rPr>
          <w:rFonts w:cs="Times New Roman"/>
          <w:b/>
          <w:lang w:eastAsia="ru-RU"/>
        </w:rPr>
        <w:t>Ценностные ориентиры содержания учебного предмета.</w:t>
      </w:r>
      <w:r w:rsidRPr="005F680C">
        <w:rPr>
          <w:rFonts w:cs="Times New Roman"/>
          <w:lang w:eastAsia="ru-RU"/>
        </w:rPr>
        <w:t xml:space="preserve"> 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Природа как одна из важнейших основ здоровой и гармоничной жизни человека и общества.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Культура как процесс и результат человеческой жизнедеятельности во всём многообразии её форм.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Человечество как многообразие народов, культур, религий.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Международное сотрудничество как основа мира на Земле.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Труд и творчество как отличительные черты духовно и нравственно развитой личности. 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Здоровый образ жизни в единстве составляющих: здоровье физическое, психическое, духовн</w:t>
      </w:r>
      <w:proofErr w:type="gramStart"/>
      <w:r w:rsidRPr="005F680C">
        <w:rPr>
          <w:rFonts w:ascii="Times New Roman" w:hAnsi="Times New Roman" w:cs="Times New Roman"/>
        </w:rPr>
        <w:t>о-</w:t>
      </w:r>
      <w:proofErr w:type="gramEnd"/>
      <w:r w:rsidRPr="005F680C">
        <w:rPr>
          <w:rFonts w:ascii="Times New Roman" w:hAnsi="Times New Roman" w:cs="Times New Roman"/>
        </w:rPr>
        <w:t xml:space="preserve"> и социально-нравственное.</w:t>
      </w:r>
    </w:p>
    <w:p w:rsidR="00A16BFC" w:rsidRPr="005F680C" w:rsidRDefault="00A16BFC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B5E00" w:rsidRPr="005F680C" w:rsidRDefault="000B5E00" w:rsidP="005F680C">
      <w:pPr>
        <w:pStyle w:val="Style9"/>
        <w:widowControl/>
        <w:spacing w:line="240" w:lineRule="auto"/>
        <w:ind w:firstLine="284"/>
        <w:rPr>
          <w:rStyle w:val="FontStyle27"/>
          <w:sz w:val="24"/>
          <w:szCs w:val="24"/>
        </w:rPr>
      </w:pPr>
    </w:p>
    <w:p w:rsidR="00683090" w:rsidRPr="005F680C" w:rsidRDefault="00683090" w:rsidP="005F680C">
      <w:pPr>
        <w:ind w:firstLine="284"/>
        <w:jc w:val="center"/>
        <w:rPr>
          <w:rFonts w:cs="Times New Roman"/>
          <w:b/>
          <w:color w:val="000000"/>
        </w:rPr>
      </w:pPr>
      <w:r w:rsidRPr="005F680C">
        <w:rPr>
          <w:rFonts w:cs="Times New Roman"/>
          <w:b/>
          <w:color w:val="000000"/>
        </w:rPr>
        <w:t>Место учебного предмета в учебном плане.</w:t>
      </w:r>
    </w:p>
    <w:p w:rsidR="000B5E00" w:rsidRPr="005F680C" w:rsidRDefault="000B5E00" w:rsidP="005F680C">
      <w:pPr>
        <w:ind w:firstLine="284"/>
        <w:jc w:val="center"/>
        <w:rPr>
          <w:rFonts w:cs="Times New Roman"/>
          <w:b/>
          <w:color w:val="000000"/>
        </w:rPr>
      </w:pPr>
    </w:p>
    <w:p w:rsidR="000B5E00" w:rsidRPr="005F680C" w:rsidRDefault="000B5E00" w:rsidP="005F680C">
      <w:pPr>
        <w:ind w:firstLine="284"/>
        <w:jc w:val="both"/>
        <w:rPr>
          <w:rFonts w:cs="Times New Roman"/>
        </w:rPr>
      </w:pPr>
      <w:r w:rsidRPr="005F680C">
        <w:rPr>
          <w:rFonts w:cs="Times New Roman"/>
          <w:bCs/>
        </w:rPr>
        <w:t xml:space="preserve">Согласно Образовательной программе начального общего образования МБОУ </w:t>
      </w:r>
      <w:proofErr w:type="spellStart"/>
      <w:r w:rsidRPr="005F680C">
        <w:rPr>
          <w:rFonts w:cs="Times New Roman"/>
          <w:bCs/>
        </w:rPr>
        <w:t>Большеремонтненской</w:t>
      </w:r>
      <w:proofErr w:type="spellEnd"/>
      <w:r w:rsidRPr="005F680C">
        <w:rPr>
          <w:rFonts w:cs="Times New Roman"/>
          <w:bCs/>
        </w:rPr>
        <w:t xml:space="preserve">  СШ продолжительность учеб</w:t>
      </w:r>
      <w:r w:rsidR="00D42FB8" w:rsidRPr="005F680C">
        <w:rPr>
          <w:rFonts w:cs="Times New Roman"/>
          <w:bCs/>
        </w:rPr>
        <w:t>ного года во 2</w:t>
      </w:r>
      <w:r w:rsidRPr="005F680C">
        <w:rPr>
          <w:rFonts w:cs="Times New Roman"/>
          <w:bCs/>
        </w:rPr>
        <w:t xml:space="preserve"> классе </w:t>
      </w:r>
      <w:r w:rsidRPr="005F680C">
        <w:rPr>
          <w:rFonts w:cs="Times New Roman"/>
        </w:rPr>
        <w:t>составляет 34 недели. На изуч</w:t>
      </w:r>
      <w:r w:rsidR="00D42FB8" w:rsidRPr="005F680C">
        <w:rPr>
          <w:rFonts w:cs="Times New Roman"/>
        </w:rPr>
        <w:t xml:space="preserve">ение предмета окружающий мир во 2 классе  отводится 2 </w:t>
      </w:r>
      <w:r w:rsidRPr="005F680C">
        <w:rPr>
          <w:rFonts w:cs="Times New Roman"/>
        </w:rPr>
        <w:t>часа в неделю. Распределение времени представлено в таблице.</w:t>
      </w:r>
    </w:p>
    <w:p w:rsidR="000B5E00" w:rsidRPr="005F680C" w:rsidRDefault="000B5E00" w:rsidP="005F680C">
      <w:pPr>
        <w:pStyle w:val="Style4"/>
        <w:widowControl/>
        <w:spacing w:line="240" w:lineRule="auto"/>
        <w:ind w:firstLine="284"/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2079"/>
        <w:gridCol w:w="2700"/>
        <w:gridCol w:w="1275"/>
        <w:gridCol w:w="2413"/>
      </w:tblGrid>
      <w:tr w:rsidR="00683090" w:rsidRPr="005F680C" w:rsidTr="00D31140">
        <w:tc>
          <w:tcPr>
            <w:tcW w:w="858" w:type="dxa"/>
          </w:tcPr>
          <w:p w:rsidR="00683090" w:rsidRPr="005F680C" w:rsidRDefault="00683090" w:rsidP="005F680C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5F680C" w:rsidRDefault="00683090" w:rsidP="005F680C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5F680C" w:rsidRDefault="00683090" w:rsidP="005F680C">
            <w:pPr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683090" w:rsidRPr="005F680C" w:rsidRDefault="00683090" w:rsidP="005F680C">
            <w:pPr>
              <w:ind w:left="34" w:firstLine="28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5F680C" w:rsidRDefault="00683090" w:rsidP="005F680C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700" w:type="dxa"/>
          </w:tcPr>
          <w:p w:rsidR="00683090" w:rsidRPr="005F680C" w:rsidRDefault="00683090" w:rsidP="005F680C">
            <w:pPr>
              <w:autoSpaceDE w:val="0"/>
              <w:ind w:left="3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683090" w:rsidRPr="005F680C" w:rsidRDefault="000B5E00" w:rsidP="005F680C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на 2020-2021</w:t>
            </w:r>
          </w:p>
          <w:p w:rsidR="00683090" w:rsidRPr="005F680C" w:rsidRDefault="00683090" w:rsidP="005F680C">
            <w:pPr>
              <w:jc w:val="center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683090" w:rsidRPr="005F680C" w:rsidRDefault="00683090" w:rsidP="005F680C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5F680C" w:rsidRDefault="00683090" w:rsidP="005F680C">
            <w:pPr>
              <w:jc w:val="center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13" w:type="dxa"/>
          </w:tcPr>
          <w:p w:rsidR="00683090" w:rsidRPr="005F680C" w:rsidRDefault="00683090" w:rsidP="005F680C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5F680C" w:rsidRDefault="00683090" w:rsidP="005F680C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683090" w:rsidRPr="005F680C" w:rsidTr="00D31140">
        <w:tc>
          <w:tcPr>
            <w:tcW w:w="858" w:type="dxa"/>
          </w:tcPr>
          <w:p w:rsidR="00683090" w:rsidRPr="005F680C" w:rsidRDefault="00D42FB8" w:rsidP="005F680C">
            <w:pPr>
              <w:jc w:val="center"/>
              <w:rPr>
                <w:rStyle w:val="FontStyle64"/>
                <w:sz w:val="24"/>
                <w:szCs w:val="24"/>
              </w:rPr>
            </w:pPr>
            <w:r w:rsidRPr="005F680C">
              <w:rPr>
                <w:rStyle w:val="FontStyle64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683090" w:rsidRPr="005F680C" w:rsidRDefault="00683090" w:rsidP="005F680C">
            <w:pPr>
              <w:ind w:left="34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2 часа в неделю – 68  часов в год</w:t>
            </w:r>
          </w:p>
        </w:tc>
        <w:tc>
          <w:tcPr>
            <w:tcW w:w="2700" w:type="dxa"/>
          </w:tcPr>
          <w:p w:rsidR="00683090" w:rsidRPr="005F680C" w:rsidRDefault="00D42FB8" w:rsidP="005F680C">
            <w:pPr>
              <w:ind w:left="34"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65</w:t>
            </w:r>
            <w:r w:rsidR="00683090" w:rsidRPr="005F680C">
              <w:rPr>
                <w:rFonts w:cs="Times New Roman"/>
                <w:color w:val="000000"/>
                <w:sz w:val="24"/>
                <w:szCs w:val="24"/>
              </w:rPr>
              <w:t xml:space="preserve"> часов  </w:t>
            </w:r>
          </w:p>
          <w:p w:rsidR="00683090" w:rsidRPr="005F680C" w:rsidRDefault="00D42FB8" w:rsidP="005F680C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(понедельник</w:t>
            </w:r>
            <w:r w:rsidR="000B5E00" w:rsidRPr="005F680C">
              <w:rPr>
                <w:rFonts w:cs="Times New Roman"/>
                <w:color w:val="000000"/>
                <w:sz w:val="24"/>
                <w:szCs w:val="24"/>
              </w:rPr>
              <w:t>, пятница</w:t>
            </w:r>
            <w:r w:rsidR="00683090" w:rsidRPr="005F680C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83090" w:rsidRPr="005F680C" w:rsidRDefault="00D42FB8" w:rsidP="005F680C">
            <w:pPr>
              <w:ind w:left="34" w:firstLine="284"/>
              <w:rPr>
                <w:rStyle w:val="FontStyle64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683090" w:rsidRPr="005F680C">
              <w:rPr>
                <w:rFonts w:cs="Times New Roman"/>
                <w:color w:val="000000"/>
                <w:sz w:val="24"/>
                <w:szCs w:val="24"/>
              </w:rPr>
              <w:t xml:space="preserve"> час</w:t>
            </w:r>
            <w:r w:rsidRPr="005F680C">
              <w:rPr>
                <w:rFonts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3" w:type="dxa"/>
          </w:tcPr>
          <w:p w:rsidR="00683090" w:rsidRPr="005F680C" w:rsidRDefault="00683090" w:rsidP="005F680C">
            <w:pPr>
              <w:autoSpaceDE w:val="0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Праздничные дни –</w:t>
            </w:r>
          </w:p>
          <w:p w:rsidR="00683090" w:rsidRPr="005F680C" w:rsidRDefault="00A76A9B" w:rsidP="005F680C">
            <w:pPr>
              <w:autoSpaceDE w:val="0"/>
              <w:ind w:left="34" w:firstLine="284"/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08.03.2021</w:t>
            </w:r>
            <w:r w:rsidR="000B5E00" w:rsidRPr="005F680C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r w:rsidRPr="005F680C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A76A9B" w:rsidRPr="005F680C" w:rsidRDefault="00A76A9B" w:rsidP="005F680C">
            <w:pPr>
              <w:autoSpaceDE w:val="0"/>
              <w:ind w:left="34" w:firstLine="284"/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03.05.2021 г.,</w:t>
            </w:r>
          </w:p>
          <w:p w:rsidR="00701F1B" w:rsidRPr="005F680C" w:rsidRDefault="00A76A9B" w:rsidP="005F680C">
            <w:pPr>
              <w:autoSpaceDE w:val="0"/>
              <w:ind w:left="34" w:firstLine="284"/>
              <w:rPr>
                <w:rStyle w:val="FontStyle64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color w:val="000000"/>
                <w:sz w:val="24"/>
                <w:szCs w:val="24"/>
              </w:rPr>
              <w:t>10.05.2021 г.</w:t>
            </w:r>
          </w:p>
        </w:tc>
      </w:tr>
    </w:tbl>
    <w:p w:rsidR="00683090" w:rsidRPr="005F680C" w:rsidRDefault="00683090" w:rsidP="005F680C">
      <w:pPr>
        <w:ind w:left="34" w:firstLine="284"/>
        <w:jc w:val="both"/>
        <w:rPr>
          <w:rStyle w:val="FontStyle64"/>
          <w:sz w:val="24"/>
          <w:szCs w:val="24"/>
        </w:rPr>
      </w:pPr>
    </w:p>
    <w:p w:rsidR="001823FE" w:rsidRPr="001153B6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</w:rPr>
      </w:pPr>
    </w:p>
    <w:p w:rsidR="00A76A9B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1153B6">
        <w:rPr>
          <w:rFonts w:ascii="Times New Roman" w:hAnsi="Times New Roman" w:cs="Times New Roman"/>
          <w:b/>
          <w:bCs/>
          <w:color w:val="000000"/>
        </w:rPr>
        <w:t>РАЗДЕЛ 2</w:t>
      </w:r>
      <w:r w:rsidR="005D6C95" w:rsidRPr="001153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1153B6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освоения учебного предмета, курса </w:t>
      </w:r>
    </w:p>
    <w:p w:rsidR="00A76A9B" w:rsidRDefault="00336395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C522B">
        <w:rPr>
          <w:rFonts w:ascii="Times New Roman" w:hAnsi="Times New Roman" w:cs="Times New Roman"/>
          <w:b/>
          <w:bCs/>
          <w:color w:val="000000"/>
        </w:rPr>
        <w:t>и система оценивания</w:t>
      </w:r>
    </w:p>
    <w:p w:rsidR="00336395" w:rsidRPr="001153B6" w:rsidRDefault="00336395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6A9B" w:rsidRPr="00E037B6" w:rsidRDefault="00A76A9B" w:rsidP="005F680C">
      <w:pPr>
        <w:jc w:val="center"/>
        <w:rPr>
          <w:rFonts w:eastAsia="Arial" w:cs="Times New Roman"/>
        </w:rPr>
      </w:pPr>
      <w:r w:rsidRPr="00E037B6">
        <w:rPr>
          <w:rFonts w:eastAsia="Arial" w:cs="Times New Roman"/>
        </w:rPr>
        <w:t xml:space="preserve">Освоение учебного курса «Окружающий мир» вносит существенный вклад в достижение </w:t>
      </w:r>
      <w:r w:rsidRPr="00E037B6">
        <w:rPr>
          <w:rFonts w:eastAsia="Arial" w:cs="Times New Roman"/>
          <w:b/>
        </w:rPr>
        <w:t>личностных результатов</w:t>
      </w:r>
      <w:r w:rsidRPr="00E037B6">
        <w:rPr>
          <w:rFonts w:eastAsia="Arial" w:cs="Times New Roman"/>
        </w:rPr>
        <w:t xml:space="preserve"> начального образования, а именно:</w:t>
      </w:r>
    </w:p>
    <w:p w:rsidR="00A76A9B" w:rsidRPr="005F680C" w:rsidRDefault="00A76A9B" w:rsidP="005F680C">
      <w:pPr>
        <w:widowControl/>
        <w:numPr>
          <w:ilvl w:val="1"/>
          <w:numId w:val="12"/>
        </w:numPr>
        <w:tabs>
          <w:tab w:val="left" w:pos="579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в формирование основ российской гражданской идентичности, чувства гордости за свою Родину, российский народ</w:t>
      </w:r>
      <w:r w:rsidR="005F680C">
        <w:rPr>
          <w:rFonts w:eastAsia="Arial" w:cs="Times New Roman"/>
        </w:rPr>
        <w:t xml:space="preserve"> и </w:t>
      </w:r>
      <w:r w:rsidRPr="005F680C">
        <w:rPr>
          <w:rFonts w:eastAsia="Arial" w:cs="Times New Roman"/>
        </w:rPr>
        <w:t>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  <w:r w:rsidR="005F680C" w:rsidRPr="005F680C">
        <w:rPr>
          <w:rFonts w:eastAsia="Arial" w:cs="Times New Roman"/>
        </w:rPr>
        <w:t xml:space="preserve"> и </w:t>
      </w:r>
      <w:r w:rsidRPr="005F680C">
        <w:rPr>
          <w:rFonts w:eastAsia="Arial" w:cs="Times New Roman"/>
        </w:rPr>
        <w:t>демократических ценностных ориентаций;</w:t>
      </w:r>
    </w:p>
    <w:p w:rsidR="00A76A9B" w:rsidRPr="00E037B6" w:rsidRDefault="00A76A9B" w:rsidP="005F680C">
      <w:pPr>
        <w:widowControl/>
        <w:numPr>
          <w:ilvl w:val="1"/>
          <w:numId w:val="13"/>
        </w:numPr>
        <w:tabs>
          <w:tab w:val="left" w:pos="547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lastRenderedPageBreak/>
        <w:t>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6A9B" w:rsidRPr="00E037B6" w:rsidRDefault="00A76A9B" w:rsidP="005F680C">
      <w:pPr>
        <w:widowControl/>
        <w:numPr>
          <w:ilvl w:val="1"/>
          <w:numId w:val="14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в формирование уважительного отношения к иному мнению, истории и культуре других народов;</w:t>
      </w:r>
    </w:p>
    <w:p w:rsidR="00A76A9B" w:rsidRPr="00E037B6" w:rsidRDefault="00A76A9B" w:rsidP="005F680C">
      <w:pPr>
        <w:widowControl/>
        <w:numPr>
          <w:ilvl w:val="1"/>
          <w:numId w:val="14"/>
        </w:numPr>
        <w:tabs>
          <w:tab w:val="left" w:pos="579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в овладение начальными навыками адаптации в динамично изменяющемся и развивающемся мире;</w:t>
      </w:r>
    </w:p>
    <w:p w:rsidR="00A76A9B" w:rsidRPr="00E037B6" w:rsidRDefault="00A76A9B" w:rsidP="005F680C">
      <w:pPr>
        <w:widowControl/>
        <w:numPr>
          <w:ilvl w:val="1"/>
          <w:numId w:val="14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680C" w:rsidRDefault="00A76A9B" w:rsidP="005F680C">
      <w:pPr>
        <w:widowControl/>
        <w:numPr>
          <w:ilvl w:val="1"/>
          <w:numId w:val="14"/>
        </w:numPr>
        <w:tabs>
          <w:tab w:val="left" w:pos="580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76A9B" w:rsidRPr="005F680C" w:rsidRDefault="00A76A9B" w:rsidP="005F680C">
      <w:pPr>
        <w:widowControl/>
        <w:numPr>
          <w:ilvl w:val="1"/>
          <w:numId w:val="14"/>
        </w:numPr>
        <w:tabs>
          <w:tab w:val="left" w:pos="580"/>
        </w:tabs>
        <w:suppressAutoHyphens w:val="0"/>
        <w:ind w:firstLine="426"/>
        <w:jc w:val="both"/>
        <w:rPr>
          <w:rFonts w:eastAsia="Arial" w:cs="Times New Roman"/>
        </w:rPr>
      </w:pPr>
      <w:r w:rsidRPr="005F680C">
        <w:rPr>
          <w:rFonts w:eastAsia="Arial" w:cs="Times New Roman"/>
        </w:rPr>
        <w:t>в формирование эстетических потребностей, ценностей</w:t>
      </w:r>
      <w:r w:rsidR="005F680C" w:rsidRPr="005F680C">
        <w:rPr>
          <w:rFonts w:eastAsia="Arial" w:cs="Times New Roman"/>
        </w:rPr>
        <w:t xml:space="preserve"> и </w:t>
      </w:r>
      <w:r w:rsidRPr="005F680C">
        <w:rPr>
          <w:rFonts w:eastAsia="Arial" w:cs="Times New Roman"/>
        </w:rPr>
        <w:t>чувств;</w:t>
      </w:r>
    </w:p>
    <w:p w:rsidR="00A76A9B" w:rsidRPr="00E037B6" w:rsidRDefault="00A76A9B" w:rsidP="005F680C">
      <w:pPr>
        <w:widowControl/>
        <w:numPr>
          <w:ilvl w:val="1"/>
          <w:numId w:val="15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680C" w:rsidRDefault="00A76A9B" w:rsidP="005F680C">
      <w:pPr>
        <w:widowControl/>
        <w:numPr>
          <w:ilvl w:val="1"/>
          <w:numId w:val="15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 xml:space="preserve">в развитие навыков сотрудничества </w:t>
      </w:r>
      <w:proofErr w:type="gramStart"/>
      <w:r w:rsidRPr="00E037B6">
        <w:rPr>
          <w:rFonts w:eastAsia="Arial" w:cs="Times New Roman"/>
        </w:rPr>
        <w:t>со</w:t>
      </w:r>
      <w:proofErr w:type="gramEnd"/>
      <w:r w:rsidRPr="00E037B6">
        <w:rPr>
          <w:rFonts w:eastAsia="Arial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76A9B" w:rsidRPr="005F680C" w:rsidRDefault="00A76A9B" w:rsidP="005F680C">
      <w:pPr>
        <w:widowControl/>
        <w:numPr>
          <w:ilvl w:val="1"/>
          <w:numId w:val="15"/>
        </w:numPr>
        <w:tabs>
          <w:tab w:val="left" w:pos="851"/>
        </w:tabs>
        <w:suppressAutoHyphens w:val="0"/>
        <w:ind w:firstLine="426"/>
        <w:jc w:val="both"/>
        <w:rPr>
          <w:rFonts w:eastAsia="Arial" w:cs="Times New Roman"/>
        </w:rPr>
      </w:pPr>
      <w:r w:rsidRPr="005F680C">
        <w:rPr>
          <w:rFonts w:eastAsia="Arial" w:cs="Times New Roman"/>
        </w:rPr>
        <w:t>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76A9B" w:rsidRPr="00E037B6" w:rsidRDefault="00A76A9B" w:rsidP="00706DBC">
      <w:pPr>
        <w:tabs>
          <w:tab w:val="left" w:pos="678"/>
        </w:tabs>
        <w:jc w:val="both"/>
        <w:rPr>
          <w:rFonts w:eastAsia="Arial" w:cs="Times New Roman"/>
        </w:rPr>
      </w:pPr>
    </w:p>
    <w:p w:rsidR="00A76A9B" w:rsidRPr="00E037B6" w:rsidRDefault="00A76A9B" w:rsidP="00706DBC">
      <w:pPr>
        <w:jc w:val="center"/>
        <w:rPr>
          <w:rFonts w:eastAsia="Arial" w:cs="Times New Roman"/>
        </w:rPr>
      </w:pPr>
      <w:r w:rsidRPr="00E037B6">
        <w:rPr>
          <w:rFonts w:eastAsia="Arial" w:cs="Times New Roman"/>
        </w:rPr>
        <w:t xml:space="preserve">Освоение курса «Окружающий мир» играет значительную роль в достижении </w:t>
      </w:r>
      <w:proofErr w:type="spellStart"/>
      <w:r w:rsidRPr="00E037B6">
        <w:rPr>
          <w:rFonts w:eastAsia="Arial" w:cs="Times New Roman"/>
          <w:b/>
        </w:rPr>
        <w:t>метапредметных</w:t>
      </w:r>
      <w:proofErr w:type="spellEnd"/>
      <w:r w:rsidRPr="00E037B6">
        <w:rPr>
          <w:rFonts w:eastAsia="Arial" w:cs="Times New Roman"/>
          <w:b/>
        </w:rPr>
        <w:t xml:space="preserve"> результатов</w:t>
      </w:r>
      <w:r w:rsidRPr="00E037B6">
        <w:rPr>
          <w:rFonts w:eastAsia="Arial" w:cs="Times New Roman"/>
        </w:rPr>
        <w:t xml:space="preserve"> начального образования, таких, как:</w:t>
      </w:r>
    </w:p>
    <w:p w:rsidR="00A76A9B" w:rsidRPr="00E037B6" w:rsidRDefault="00A76A9B" w:rsidP="00706DBC">
      <w:pPr>
        <w:widowControl/>
        <w:numPr>
          <w:ilvl w:val="0"/>
          <w:numId w:val="16"/>
        </w:numPr>
        <w:tabs>
          <w:tab w:val="left" w:pos="577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76A9B" w:rsidRPr="00E037B6" w:rsidRDefault="00A76A9B" w:rsidP="00706DBC">
      <w:pPr>
        <w:widowControl/>
        <w:numPr>
          <w:ilvl w:val="0"/>
          <w:numId w:val="16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освоение способов решения проблем творческого и поискового характера;</w:t>
      </w:r>
    </w:p>
    <w:p w:rsidR="00A76A9B" w:rsidRPr="00E037B6" w:rsidRDefault="00706DBC" w:rsidP="00706DBC">
      <w:pPr>
        <w:tabs>
          <w:tab w:val="left" w:pos="2280"/>
          <w:tab w:val="left" w:pos="3200"/>
          <w:tab w:val="left" w:pos="4740"/>
        </w:tabs>
        <w:ind w:left="28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</w:t>
      </w:r>
      <w:r w:rsidR="00A76A9B" w:rsidRPr="00E037B6">
        <w:rPr>
          <w:rFonts w:eastAsia="Arial" w:cs="Times New Roman"/>
        </w:rPr>
        <w:t>3) формирование</w:t>
      </w:r>
      <w:r w:rsidR="00A76A9B" w:rsidRPr="00E037B6">
        <w:rPr>
          <w:rFonts w:eastAsia="Times New Roman" w:cs="Times New Roman"/>
        </w:rPr>
        <w:tab/>
      </w:r>
      <w:r w:rsidR="00A76A9B" w:rsidRPr="00E037B6">
        <w:rPr>
          <w:rFonts w:eastAsia="Arial" w:cs="Times New Roman"/>
        </w:rPr>
        <w:t>умения</w:t>
      </w:r>
      <w:r w:rsidR="00A76A9B" w:rsidRPr="00E037B6">
        <w:rPr>
          <w:rFonts w:eastAsia="Times New Roman" w:cs="Times New Roman"/>
        </w:rPr>
        <w:tab/>
      </w:r>
      <w:r w:rsidR="00A76A9B" w:rsidRPr="00E037B6">
        <w:rPr>
          <w:rFonts w:eastAsia="Arial" w:cs="Times New Roman"/>
        </w:rPr>
        <w:t>планировать,</w:t>
      </w:r>
      <w:r w:rsidR="00A76A9B" w:rsidRPr="00E037B6">
        <w:rPr>
          <w:rFonts w:eastAsia="Times New Roman" w:cs="Times New Roman"/>
        </w:rPr>
        <w:tab/>
      </w:r>
      <w:r w:rsidR="00A76A9B" w:rsidRPr="00E037B6">
        <w:rPr>
          <w:rFonts w:eastAsia="Arial" w:cs="Times New Roman"/>
        </w:rPr>
        <w:t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6A9B" w:rsidRPr="00E037B6" w:rsidRDefault="00A76A9B" w:rsidP="00706DBC">
      <w:pPr>
        <w:widowControl/>
        <w:numPr>
          <w:ilvl w:val="1"/>
          <w:numId w:val="17"/>
        </w:numPr>
        <w:tabs>
          <w:tab w:val="left" w:pos="580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6A9B" w:rsidRPr="00E037B6" w:rsidRDefault="00A76A9B" w:rsidP="00706DBC">
      <w:pPr>
        <w:widowControl/>
        <w:numPr>
          <w:ilvl w:val="1"/>
          <w:numId w:val="17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освоение начальных форм познавательной и личностной рефлексии;</w:t>
      </w:r>
    </w:p>
    <w:p w:rsidR="00A76A9B" w:rsidRPr="00706DBC" w:rsidRDefault="00A76A9B" w:rsidP="00706DBC">
      <w:pPr>
        <w:widowControl/>
        <w:numPr>
          <w:ilvl w:val="1"/>
          <w:numId w:val="17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использование знаково-символических сре</w:t>
      </w:r>
      <w:proofErr w:type="gramStart"/>
      <w:r w:rsidRPr="00E037B6">
        <w:rPr>
          <w:rFonts w:eastAsia="Arial" w:cs="Times New Roman"/>
        </w:rPr>
        <w:t>дств пр</w:t>
      </w:r>
      <w:proofErr w:type="gramEnd"/>
      <w:r w:rsidRPr="00E037B6">
        <w:rPr>
          <w:rFonts w:eastAsia="Arial" w:cs="Times New Roman"/>
        </w:rPr>
        <w:t>едставления информации для создания моделей изучаемых объектов</w:t>
      </w:r>
      <w:r w:rsidR="00706DBC">
        <w:rPr>
          <w:rFonts w:eastAsia="Arial" w:cs="Times New Roman"/>
        </w:rPr>
        <w:t xml:space="preserve"> </w:t>
      </w:r>
      <w:r w:rsidRPr="00706DBC">
        <w:rPr>
          <w:rFonts w:eastAsia="Arial" w:cs="Times New Roman"/>
        </w:rPr>
        <w:t>процессов, схем решения учебных и практических задач;</w:t>
      </w:r>
    </w:p>
    <w:p w:rsidR="00706DBC" w:rsidRDefault="00A76A9B" w:rsidP="00706DBC">
      <w:pPr>
        <w:widowControl/>
        <w:numPr>
          <w:ilvl w:val="1"/>
          <w:numId w:val="18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76A9B" w:rsidRPr="00706DBC" w:rsidRDefault="00A76A9B" w:rsidP="00706DBC">
      <w:pPr>
        <w:widowControl/>
        <w:numPr>
          <w:ilvl w:val="1"/>
          <w:numId w:val="18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706DBC">
        <w:rPr>
          <w:rFonts w:eastAsia="Arial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06DBC" w:rsidRDefault="00A76A9B" w:rsidP="00706DBC">
      <w:pPr>
        <w:widowControl/>
        <w:numPr>
          <w:ilvl w:val="1"/>
          <w:numId w:val="19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76A9B" w:rsidRPr="00706DBC" w:rsidRDefault="00A76A9B" w:rsidP="00706DBC">
      <w:pPr>
        <w:widowControl/>
        <w:numPr>
          <w:ilvl w:val="1"/>
          <w:numId w:val="19"/>
        </w:numPr>
        <w:tabs>
          <w:tab w:val="left" w:pos="851"/>
        </w:tabs>
        <w:suppressAutoHyphens w:val="0"/>
        <w:ind w:firstLine="426"/>
        <w:jc w:val="both"/>
        <w:rPr>
          <w:rFonts w:eastAsia="Arial" w:cs="Times New Roman"/>
        </w:rPr>
      </w:pPr>
      <w:r w:rsidRPr="00706DBC">
        <w:rPr>
          <w:rFonts w:eastAsia="Arial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A76A9B" w:rsidRPr="00706DBC" w:rsidRDefault="00A76A9B" w:rsidP="00706DBC">
      <w:pPr>
        <w:widowControl/>
        <w:numPr>
          <w:ilvl w:val="1"/>
          <w:numId w:val="20"/>
        </w:numPr>
        <w:tabs>
          <w:tab w:val="left" w:pos="669"/>
          <w:tab w:val="left" w:pos="85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</w:t>
      </w:r>
      <w:r w:rsidR="00706DBC">
        <w:rPr>
          <w:rFonts w:eastAsia="Arial" w:cs="Times New Roman"/>
        </w:rPr>
        <w:t xml:space="preserve"> и </w:t>
      </w:r>
      <w:r w:rsidRPr="00706DBC">
        <w:rPr>
          <w:rFonts w:eastAsia="Arial" w:cs="Times New Roman"/>
        </w:rPr>
        <w:t>поведение окружающих;</w:t>
      </w:r>
    </w:p>
    <w:p w:rsidR="00A76A9B" w:rsidRPr="00E037B6" w:rsidRDefault="00A76A9B" w:rsidP="00706DBC">
      <w:pPr>
        <w:widowControl/>
        <w:numPr>
          <w:ilvl w:val="1"/>
          <w:numId w:val="21"/>
        </w:numPr>
        <w:tabs>
          <w:tab w:val="left" w:pos="85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76A9B" w:rsidRPr="00E037B6" w:rsidRDefault="00A76A9B" w:rsidP="00706DBC">
      <w:pPr>
        <w:widowControl/>
        <w:numPr>
          <w:ilvl w:val="1"/>
          <w:numId w:val="21"/>
        </w:numPr>
        <w:tabs>
          <w:tab w:val="left" w:pos="675"/>
          <w:tab w:val="left" w:pos="85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lastRenderedPageBreak/>
        <w:t xml:space="preserve">овладение базовыми предметными и </w:t>
      </w:r>
      <w:proofErr w:type="spellStart"/>
      <w:r w:rsidRPr="00E037B6">
        <w:rPr>
          <w:rFonts w:eastAsia="Arial" w:cs="Times New Roman"/>
        </w:rPr>
        <w:t>межпредметными</w:t>
      </w:r>
      <w:proofErr w:type="spellEnd"/>
      <w:r w:rsidRPr="00E037B6">
        <w:rPr>
          <w:rFonts w:eastAsia="Arial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A76A9B" w:rsidRPr="00E037B6" w:rsidRDefault="00A76A9B" w:rsidP="00706DBC">
      <w:pPr>
        <w:widowControl/>
        <w:numPr>
          <w:ilvl w:val="1"/>
          <w:numId w:val="21"/>
        </w:numPr>
        <w:tabs>
          <w:tab w:val="left" w:pos="689"/>
          <w:tab w:val="left" w:pos="85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76A9B" w:rsidRPr="00E037B6" w:rsidRDefault="00A76A9B" w:rsidP="00706DBC">
      <w:pPr>
        <w:tabs>
          <w:tab w:val="left" w:pos="689"/>
        </w:tabs>
        <w:jc w:val="both"/>
        <w:rPr>
          <w:rFonts w:eastAsia="Arial" w:cs="Times New Roman"/>
        </w:rPr>
      </w:pPr>
    </w:p>
    <w:p w:rsidR="00A76A9B" w:rsidRPr="00E037B6" w:rsidRDefault="00A76A9B" w:rsidP="00706DBC">
      <w:pPr>
        <w:jc w:val="center"/>
        <w:rPr>
          <w:rFonts w:eastAsia="Arial" w:cs="Times New Roman"/>
        </w:rPr>
      </w:pPr>
      <w:r w:rsidRPr="00E037B6">
        <w:rPr>
          <w:rFonts w:eastAsia="Arial" w:cs="Times New Roman"/>
        </w:rPr>
        <w:t xml:space="preserve">При освоении курса «Окружающий мир» достигаются следующие </w:t>
      </w:r>
      <w:r w:rsidRPr="00E037B6">
        <w:rPr>
          <w:rFonts w:eastAsia="Arial" w:cs="Times New Roman"/>
          <w:b/>
        </w:rPr>
        <w:t>предметные результаты</w:t>
      </w:r>
      <w:r w:rsidRPr="00E037B6">
        <w:rPr>
          <w:rFonts w:eastAsia="Arial" w:cs="Times New Roman"/>
        </w:rPr>
        <w:t>:</w:t>
      </w:r>
    </w:p>
    <w:p w:rsidR="00A76A9B" w:rsidRPr="00E037B6" w:rsidRDefault="00A76A9B" w:rsidP="00706DBC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76A9B" w:rsidRPr="00E037B6" w:rsidRDefault="00A76A9B" w:rsidP="00706DBC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proofErr w:type="spellStart"/>
      <w:r w:rsidRPr="00E037B6">
        <w:rPr>
          <w:rFonts w:eastAsia="Arial" w:cs="Times New Roman"/>
        </w:rPr>
        <w:t>сформированность</w:t>
      </w:r>
      <w:proofErr w:type="spellEnd"/>
      <w:r w:rsidRPr="00E037B6">
        <w:rPr>
          <w:rFonts w:eastAsia="Arial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76A9B" w:rsidRPr="00E037B6" w:rsidRDefault="00A76A9B" w:rsidP="00706DBC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037B6">
        <w:rPr>
          <w:rFonts w:eastAsia="Arial" w:cs="Times New Roman"/>
        </w:rPr>
        <w:t>здоровье-сберегающего</w:t>
      </w:r>
      <w:proofErr w:type="spellEnd"/>
      <w:r w:rsidRPr="00E037B6">
        <w:rPr>
          <w:rFonts w:eastAsia="Arial" w:cs="Times New Roman"/>
        </w:rPr>
        <w:t xml:space="preserve"> поведения в природной и социальной среде;</w:t>
      </w:r>
    </w:p>
    <w:p w:rsidR="00706DBC" w:rsidRDefault="00A76A9B" w:rsidP="00706DBC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E037B6">
        <w:rPr>
          <w:rFonts w:eastAsia="Arial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76A9B" w:rsidRPr="00706DBC" w:rsidRDefault="00A76A9B" w:rsidP="00706DBC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426"/>
        <w:jc w:val="both"/>
        <w:rPr>
          <w:rFonts w:eastAsia="Arial" w:cs="Times New Roman"/>
        </w:rPr>
      </w:pPr>
      <w:r w:rsidRPr="00706DBC">
        <w:rPr>
          <w:rFonts w:eastAsia="Arial" w:cs="Times New Roman"/>
        </w:rPr>
        <w:t>5)развитие навыков устанавливать и выявлять причинно-следственные связи в окружающем мире.</w:t>
      </w:r>
    </w:p>
    <w:p w:rsidR="00E037B6" w:rsidRPr="00E037B6" w:rsidRDefault="00E037B6" w:rsidP="00706DBC">
      <w:pPr>
        <w:jc w:val="both"/>
        <w:rPr>
          <w:rFonts w:eastAsia="Arial" w:cs="Times New Roman"/>
          <w:b/>
        </w:rPr>
      </w:pPr>
    </w:p>
    <w:p w:rsidR="00336395" w:rsidRPr="00E037B6" w:rsidRDefault="00336395" w:rsidP="00706DBC">
      <w:pPr>
        <w:pStyle w:val="Style3"/>
        <w:widowControl/>
        <w:spacing w:line="240" w:lineRule="auto"/>
        <w:ind w:firstLine="0"/>
        <w:jc w:val="center"/>
        <w:rPr>
          <w:rStyle w:val="FontStyle60"/>
          <w:b/>
          <w:sz w:val="24"/>
          <w:szCs w:val="24"/>
        </w:rPr>
      </w:pPr>
      <w:r w:rsidRPr="00E037B6">
        <w:rPr>
          <w:rStyle w:val="FontStyle60"/>
          <w:b/>
          <w:sz w:val="24"/>
          <w:szCs w:val="24"/>
        </w:rPr>
        <w:t xml:space="preserve">Требования к уровню подготовки </w:t>
      </w:r>
      <w:proofErr w:type="gramStart"/>
      <w:r w:rsidRPr="00E037B6">
        <w:rPr>
          <w:rStyle w:val="FontStyle60"/>
          <w:b/>
          <w:sz w:val="24"/>
          <w:szCs w:val="24"/>
        </w:rPr>
        <w:t>обучающихся</w:t>
      </w:r>
      <w:proofErr w:type="gramEnd"/>
      <w:r w:rsidRPr="00E037B6">
        <w:rPr>
          <w:rStyle w:val="FontStyle60"/>
          <w:b/>
          <w:sz w:val="24"/>
          <w:szCs w:val="24"/>
        </w:rPr>
        <w:t xml:space="preserve"> 2 класса</w:t>
      </w:r>
    </w:p>
    <w:p w:rsidR="00A76A9B" w:rsidRPr="00E037B6" w:rsidRDefault="00A76A9B" w:rsidP="00706DBC">
      <w:pPr>
        <w:rPr>
          <w:rFonts w:eastAsia="Times New Roman" w:cs="Times New Roman"/>
        </w:rPr>
      </w:pPr>
    </w:p>
    <w:p w:rsidR="00A76A9B" w:rsidRPr="00E037B6" w:rsidRDefault="00A76A9B" w:rsidP="00706DBC">
      <w:pPr>
        <w:jc w:val="center"/>
        <w:rPr>
          <w:rFonts w:eastAsia="Arial" w:cs="Times New Roman"/>
          <w:b/>
          <w:u w:val="single"/>
        </w:rPr>
      </w:pPr>
      <w:r w:rsidRPr="00E037B6">
        <w:rPr>
          <w:rFonts w:eastAsia="Arial" w:cs="Times New Roman"/>
          <w:b/>
          <w:u w:val="single"/>
        </w:rPr>
        <w:t>ЛИЧНОСТНЫЕ РЕЗУЛЬТАТЫ</w:t>
      </w:r>
    </w:p>
    <w:p w:rsidR="00A76A9B" w:rsidRPr="00E037B6" w:rsidRDefault="00A76A9B" w:rsidP="00706DBC">
      <w:pPr>
        <w:rPr>
          <w:rFonts w:eastAsia="Arial" w:cs="Times New Roman"/>
          <w:b/>
          <w:i/>
        </w:rPr>
      </w:pPr>
      <w:r w:rsidRPr="00E037B6">
        <w:rPr>
          <w:rFonts w:eastAsia="Arial" w:cs="Times New Roman"/>
          <w:b/>
          <w:i/>
        </w:rPr>
        <w:t xml:space="preserve">У </w:t>
      </w:r>
      <w:proofErr w:type="gramStart"/>
      <w:r w:rsidRPr="00E037B6">
        <w:rPr>
          <w:rFonts w:eastAsia="Arial" w:cs="Times New Roman"/>
          <w:b/>
          <w:i/>
        </w:rPr>
        <w:t>обучающегося</w:t>
      </w:r>
      <w:proofErr w:type="gramEnd"/>
      <w:r w:rsidRPr="00E037B6">
        <w:rPr>
          <w:rFonts w:eastAsia="Arial" w:cs="Times New Roman"/>
          <w:b/>
          <w:i/>
        </w:rPr>
        <w:t xml:space="preserve"> будут сформированы: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представления о связях между изучаемыми объектами и явлениями действительности (в природе и обществе);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 xml:space="preserve">познавательные мотивы учебной деятельности, </w:t>
      </w:r>
      <w:proofErr w:type="spellStart"/>
      <w:r w:rsidRPr="00E037B6">
        <w:rPr>
          <w:rFonts w:eastAsia="Arial"/>
        </w:rPr>
        <w:t>пониманиетого</w:t>
      </w:r>
      <w:proofErr w:type="spellEnd"/>
      <w:r w:rsidRPr="00E037B6">
        <w:rPr>
          <w:rFonts w:eastAsia="Arial"/>
        </w:rPr>
        <w:t>, как знания и умения, приобретаемые на уроках окружающего мира, могут быть полезны в жизни;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 xml:space="preserve">способность к сотрудничеству </w:t>
      </w:r>
      <w:proofErr w:type="gramStart"/>
      <w:r w:rsidRPr="00E037B6">
        <w:rPr>
          <w:rFonts w:eastAsia="Arial"/>
        </w:rPr>
        <w:t>со</w:t>
      </w:r>
      <w:proofErr w:type="gramEnd"/>
      <w:r w:rsidRPr="00E037B6">
        <w:rPr>
          <w:rFonts w:eastAsia="Arial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A76A9B" w:rsidRPr="00E037B6" w:rsidRDefault="00A76A9B" w:rsidP="00706DB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lastRenderedPageBreak/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A76A9B" w:rsidRDefault="00A76A9B" w:rsidP="00706DBC">
      <w:pPr>
        <w:jc w:val="center"/>
        <w:rPr>
          <w:rFonts w:eastAsia="Arial" w:cs="Times New Roman"/>
          <w:b/>
          <w:u w:val="single"/>
        </w:rPr>
      </w:pPr>
      <w:r w:rsidRPr="00E037B6">
        <w:rPr>
          <w:rFonts w:eastAsia="Arial" w:cs="Times New Roman"/>
          <w:b/>
          <w:u w:val="single"/>
        </w:rPr>
        <w:t>МЕТАПРЕДМЕТНЫЕ РЕЗУЛЬТАТЫ</w:t>
      </w:r>
    </w:p>
    <w:p w:rsidR="00A96616" w:rsidRPr="00E037B6" w:rsidRDefault="00A96616" w:rsidP="00706DBC">
      <w:pPr>
        <w:rPr>
          <w:rFonts w:eastAsia="Arial" w:cs="Times New Roman"/>
          <w:b/>
          <w:u w:val="single"/>
        </w:rPr>
      </w:pPr>
    </w:p>
    <w:p w:rsidR="00A76A9B" w:rsidRPr="00E037B6" w:rsidRDefault="00A76A9B" w:rsidP="00706DBC">
      <w:pPr>
        <w:rPr>
          <w:rFonts w:eastAsia="Arial" w:cs="Times New Roman"/>
          <w:b/>
        </w:rPr>
      </w:pPr>
      <w:r w:rsidRPr="00E037B6">
        <w:rPr>
          <w:rFonts w:eastAsia="Arial" w:cs="Times New Roman"/>
          <w:b/>
        </w:rPr>
        <w:t>Регулятивные</w:t>
      </w:r>
    </w:p>
    <w:p w:rsidR="00A76A9B" w:rsidRPr="00E037B6" w:rsidRDefault="00A76A9B" w:rsidP="00706DBC">
      <w:pPr>
        <w:rPr>
          <w:rFonts w:eastAsia="Arial" w:cs="Times New Roman"/>
          <w:b/>
          <w:i/>
        </w:rPr>
      </w:pPr>
      <w:r w:rsidRPr="00E037B6">
        <w:rPr>
          <w:rFonts w:eastAsia="Arial" w:cs="Times New Roman"/>
          <w:b/>
          <w:i/>
        </w:rPr>
        <w:t>Обучающийся научится: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понимать и принимать учебную задачу, сформулированную совместно с учителем;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выделять из темы урока известные и неизвестные знания и умения;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планировать своё высказывание (выстраивать последовательность предложений для раскрытия темы);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планировать последовательность операций на отдельных этапах урока;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76A9B" w:rsidRPr="00E037B6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соотносить выполнение работы с алгоритмом, составленным совместно с учителем;</w:t>
      </w:r>
    </w:p>
    <w:p w:rsidR="00A76A9B" w:rsidRPr="00706DBC" w:rsidRDefault="00A76A9B" w:rsidP="00706DB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rFonts w:eastAsia="Arial"/>
          <w:i/>
        </w:rPr>
      </w:pPr>
      <w:r w:rsidRPr="00E037B6">
        <w:rPr>
          <w:rFonts w:eastAsia="Arial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706DBC" w:rsidRPr="00E037B6" w:rsidRDefault="00706DBC" w:rsidP="00706DBC">
      <w:pPr>
        <w:pStyle w:val="a8"/>
        <w:spacing w:before="0" w:beforeAutospacing="0" w:after="0" w:afterAutospacing="0"/>
        <w:ind w:left="426"/>
        <w:contextualSpacing/>
        <w:jc w:val="both"/>
        <w:rPr>
          <w:rFonts w:eastAsia="Arial"/>
          <w:i/>
        </w:rPr>
      </w:pPr>
    </w:p>
    <w:p w:rsidR="00A76A9B" w:rsidRPr="00E037B6" w:rsidRDefault="00A76A9B" w:rsidP="00706DBC">
      <w:pPr>
        <w:rPr>
          <w:rFonts w:eastAsia="Arial" w:cs="Times New Roman"/>
          <w:b/>
        </w:rPr>
      </w:pPr>
      <w:r w:rsidRPr="00E037B6">
        <w:rPr>
          <w:rFonts w:eastAsia="Arial" w:cs="Times New Roman"/>
          <w:b/>
        </w:rPr>
        <w:t>Познавательные</w:t>
      </w:r>
    </w:p>
    <w:p w:rsidR="00A76A9B" w:rsidRPr="00E037B6" w:rsidRDefault="00A76A9B" w:rsidP="00706DBC">
      <w:pPr>
        <w:rPr>
          <w:rFonts w:eastAsia="Arial" w:cs="Times New Roman"/>
          <w:b/>
          <w:i/>
        </w:rPr>
      </w:pPr>
      <w:r w:rsidRPr="00E037B6">
        <w:rPr>
          <w:rFonts w:eastAsia="Arial" w:cs="Times New Roman"/>
          <w:b/>
          <w:i/>
        </w:rPr>
        <w:t>Обучающийся научится: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использовать схемы для выполнения заданий, в том числе схемы-аппликации, схемы-рисунки;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анализировать объекты окружающего мира, схемы, рисунки с выделением отличительных признаков;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классифицировать объекты по заданным (главным) критериям;</w:t>
      </w:r>
    </w:p>
    <w:p w:rsidR="00A76A9B" w:rsidRPr="00E037B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76A9B" w:rsidRPr="00A96616" w:rsidRDefault="00A76A9B" w:rsidP="00706DBC">
      <w:pPr>
        <w:pStyle w:val="a8"/>
        <w:numPr>
          <w:ilvl w:val="0"/>
          <w:numId w:val="26"/>
        </w:numPr>
        <w:tabs>
          <w:tab w:val="left" w:pos="300"/>
        </w:tabs>
        <w:spacing w:before="0" w:beforeAutospacing="0" w:after="0" w:afterAutospacing="0"/>
        <w:ind w:left="0" w:right="30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A96616" w:rsidRPr="00E037B6" w:rsidRDefault="00A96616" w:rsidP="00706DBC">
      <w:pPr>
        <w:pStyle w:val="a8"/>
        <w:tabs>
          <w:tab w:val="left" w:pos="300"/>
        </w:tabs>
        <w:spacing w:before="0" w:beforeAutospacing="0" w:after="0" w:afterAutospacing="0"/>
        <w:ind w:left="426" w:right="300"/>
        <w:contextualSpacing/>
        <w:jc w:val="both"/>
        <w:rPr>
          <w:rFonts w:eastAsia="Arial"/>
          <w:b/>
        </w:rPr>
      </w:pPr>
    </w:p>
    <w:p w:rsidR="00A76A9B" w:rsidRPr="00E037B6" w:rsidRDefault="00A76A9B" w:rsidP="00706DBC">
      <w:pPr>
        <w:rPr>
          <w:rFonts w:eastAsia="Arial" w:cs="Times New Roman"/>
          <w:b/>
        </w:rPr>
      </w:pPr>
      <w:r w:rsidRPr="00E037B6">
        <w:rPr>
          <w:rFonts w:eastAsia="Arial" w:cs="Times New Roman"/>
          <w:b/>
        </w:rPr>
        <w:t>Коммуникативные</w:t>
      </w:r>
    </w:p>
    <w:p w:rsidR="00A76A9B" w:rsidRPr="00E037B6" w:rsidRDefault="00A76A9B" w:rsidP="00706DBC">
      <w:pPr>
        <w:rPr>
          <w:rFonts w:eastAsia="Arial" w:cs="Times New Roman"/>
          <w:b/>
          <w:i/>
        </w:rPr>
      </w:pPr>
      <w:r w:rsidRPr="00E037B6">
        <w:rPr>
          <w:rFonts w:eastAsia="Arial" w:cs="Times New Roman"/>
          <w:b/>
          <w:i/>
        </w:rPr>
        <w:t>Обучающийся научится: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включаться в коллективное обсуждение вопросов с учителем и сверстниками;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формулировать ответы на вопросы;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договариваться и приходить к общему решению при выполнении заданий;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поддерживать в ходе выполнения задания доброжелательное общение друг с другом;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lastRenderedPageBreak/>
        <w:t>признавать свои ошибки, озвучивать их, соглашаться, если на ошибки указывают другие;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готовить небольшие сообщения, проектные задания с помощью взрослых;</w:t>
      </w:r>
    </w:p>
    <w:p w:rsidR="00A76A9B" w:rsidRPr="00E037B6" w:rsidRDefault="00A76A9B" w:rsidP="00706DBC">
      <w:pPr>
        <w:pStyle w:val="a8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rFonts w:eastAsia="Arial"/>
          <w:b/>
        </w:rPr>
      </w:pPr>
      <w:r w:rsidRPr="00E037B6">
        <w:rPr>
          <w:rFonts w:eastAsia="Arial"/>
        </w:rPr>
        <w:t>составлять небольшие рассказы на заданную тему.</w:t>
      </w:r>
    </w:p>
    <w:p w:rsidR="00A76A9B" w:rsidRPr="00E037B6" w:rsidRDefault="00A76A9B" w:rsidP="00706DBC">
      <w:pPr>
        <w:rPr>
          <w:rFonts w:eastAsia="Arial" w:cs="Times New Roman"/>
          <w:b/>
          <w:u w:val="single"/>
        </w:rPr>
      </w:pPr>
    </w:p>
    <w:p w:rsidR="00A76A9B" w:rsidRPr="00E037B6" w:rsidRDefault="00A76A9B" w:rsidP="00706DBC">
      <w:pPr>
        <w:jc w:val="center"/>
        <w:rPr>
          <w:rFonts w:eastAsia="Arial" w:cs="Times New Roman"/>
          <w:b/>
          <w:u w:val="single"/>
        </w:rPr>
      </w:pPr>
      <w:r w:rsidRPr="00E037B6">
        <w:rPr>
          <w:rFonts w:eastAsia="Arial" w:cs="Times New Roman"/>
          <w:b/>
          <w:u w:val="single"/>
        </w:rPr>
        <w:t>ПРЕДМЕТНЫЕ РЕЗУЛЬТАТЫ</w:t>
      </w:r>
    </w:p>
    <w:p w:rsidR="00A76A9B" w:rsidRPr="00E037B6" w:rsidRDefault="00A76A9B" w:rsidP="00706DBC">
      <w:pPr>
        <w:rPr>
          <w:rFonts w:eastAsia="Times New Roman" w:cs="Times New Roman"/>
        </w:rPr>
      </w:pPr>
    </w:p>
    <w:p w:rsidR="00A76A9B" w:rsidRPr="00A96616" w:rsidRDefault="00A76A9B" w:rsidP="00706DBC">
      <w:pPr>
        <w:ind w:left="320"/>
        <w:rPr>
          <w:rFonts w:eastAsia="Arial" w:cs="Times New Roman"/>
          <w:b/>
          <w:i/>
        </w:rPr>
      </w:pPr>
      <w:r w:rsidRPr="00A96616">
        <w:rPr>
          <w:rFonts w:eastAsia="Arial" w:cs="Times New Roman"/>
          <w:b/>
          <w:i/>
        </w:rPr>
        <w:t>Обучающийся научится: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находить на карте Российскую Федерацию, Москву — столицу России;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называть субъект Российской Федерации, в котором находится город (село), где живут учащиеся;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гимн</w:t>
      </w:r>
      <w:r w:rsidRPr="00E037B6">
        <w:rPr>
          <w:rFonts w:eastAsia="Arial"/>
          <w:vertAlign w:val="subscript"/>
        </w:rPr>
        <w:t>;</w:t>
      </w:r>
      <w:r w:rsidRPr="00E037B6">
        <w:rPr>
          <w:rFonts w:eastAsia="Arial"/>
        </w:rPr>
        <w:t xml:space="preserve"> государственные символы России — флаг, герб,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приводить примеры народов России;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сравнивать город и село, городской и сельский дома;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объекты природы и предметы рукотворного мира;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оценивать отношение людей к окружающему миру;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объекты и явления неживой и живой природы;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находить связи в природе, между природой и человеком;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проводить наблюдения и ставить опыты;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измерять температуру воздуха, воды, тела человека;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определять объекты природы с помощью атласа-определителя сравнивать объекты природы, делить их на группы;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ухаживать за комнатными растениями и животными живого уголка;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находить нужную информацию в учебнике и дополнительной литературе;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соблюдать правила поведения в природе, читать и рисовать экологические знаки;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прослеживать производственные цепочки, изображать их с помощью моделей;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узнавать различные строительные машины и материалы, объяснять их назначение;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виды транспорта;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приводить примеры учреждений культуры и образования;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внешнее и внутреннее строение тела человека;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соблюдать правила гигиены;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соблюдать правила безопасного поведения на улице и в быту, на воде и в лесу;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основные дорожные знаки, необходимые пешеходу;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соблюдать основные правила противопожарной безопасности;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правильно вести себя при контактах с незнакомцами;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оценивать характер взаимоотношений людей в семье, в школе, в кругу сверстников;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приводить примеры семейных традиций;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 xml:space="preserve">соблюдать правила вежливости при общении </w:t>
      </w:r>
      <w:proofErr w:type="gramStart"/>
      <w:r w:rsidRPr="00E037B6">
        <w:rPr>
          <w:rFonts w:eastAsia="Arial"/>
        </w:rPr>
        <w:t>со</w:t>
      </w:r>
      <w:proofErr w:type="gramEnd"/>
      <w:r w:rsidRPr="00E037B6">
        <w:rPr>
          <w:rFonts w:eastAsia="Arial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стороны горизонта, обозначать их на схеме;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ориентироваться на местности разными способами; различать формы земной поверхности, сравнивать холм и гору;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различать водные объекты, узнавать их по описанию;</w:t>
      </w:r>
    </w:p>
    <w:p w:rsidR="00A76A9B" w:rsidRPr="00E037B6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lastRenderedPageBreak/>
        <w:t>различать  физическую  и  политическую  карты,  находить и показывать на политической карте мира разные страны.</w:t>
      </w:r>
    </w:p>
    <w:p w:rsidR="00706DBC" w:rsidRPr="00706DBC" w:rsidRDefault="00A76A9B" w:rsidP="00706DB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426"/>
        <w:contextualSpacing/>
        <w:rPr>
          <w:rFonts w:eastAsia="Arial"/>
          <w:i/>
        </w:rPr>
      </w:pPr>
      <w:r w:rsidRPr="00E037B6">
        <w:rPr>
          <w:rFonts w:eastAsia="Arial"/>
        </w:rPr>
        <w:t>находить и показывать на глобусе и карте мира материки и океаны</w:t>
      </w:r>
      <w:r w:rsidR="00E037B6" w:rsidRPr="00E037B6">
        <w:rPr>
          <w:rFonts w:eastAsia="Arial"/>
        </w:rPr>
        <w:t>.</w:t>
      </w:r>
    </w:p>
    <w:p w:rsidR="00706DBC" w:rsidRPr="00706DBC" w:rsidRDefault="00706DBC" w:rsidP="00706DBC">
      <w:pPr>
        <w:pStyle w:val="a8"/>
        <w:spacing w:before="0" w:beforeAutospacing="0" w:after="0" w:afterAutospacing="0"/>
        <w:ind w:left="426"/>
        <w:contextualSpacing/>
        <w:rPr>
          <w:rFonts w:eastAsia="Arial"/>
          <w:i/>
        </w:rPr>
      </w:pPr>
    </w:p>
    <w:p w:rsidR="00706DBC" w:rsidRPr="00706DBC" w:rsidRDefault="00706DBC" w:rsidP="00706DBC">
      <w:pPr>
        <w:shd w:val="clear" w:color="auto" w:fill="FFFFFF" w:themeFill="background1"/>
        <w:rPr>
          <w:rFonts w:eastAsia="Times New Roman" w:cs="Times New Roman"/>
          <w:b/>
          <w:i/>
          <w:lang w:eastAsia="ru-RU"/>
        </w:rPr>
      </w:pPr>
      <w:r w:rsidRPr="00706DBC">
        <w:rPr>
          <w:rFonts w:eastAsia="Times New Roman" w:cs="Times New Roman"/>
          <w:b/>
          <w:i/>
          <w:lang w:eastAsia="ru-RU"/>
        </w:rPr>
        <w:t>Обучающиеся должны знать:</w:t>
      </w:r>
    </w:p>
    <w:p w:rsidR="00706DBC" w:rsidRPr="00B036D9" w:rsidRDefault="00706DBC" w:rsidP="00706DBC">
      <w:pPr>
        <w:widowControl/>
        <w:numPr>
          <w:ilvl w:val="0"/>
          <w:numId w:val="28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proofErr w:type="gramStart"/>
      <w:r w:rsidRPr="00B036D9">
        <w:rPr>
          <w:rFonts w:eastAsia="Times New Roman" w:cs="Times New Roman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706DBC" w:rsidRPr="00B036D9" w:rsidRDefault="00706DBC" w:rsidP="00706DBC">
      <w:pPr>
        <w:widowControl/>
        <w:numPr>
          <w:ilvl w:val="0"/>
          <w:numId w:val="28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706DBC" w:rsidRPr="00B036D9" w:rsidRDefault="00706DBC" w:rsidP="00706DBC">
      <w:pPr>
        <w:widowControl/>
        <w:numPr>
          <w:ilvl w:val="0"/>
          <w:numId w:val="28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706DBC" w:rsidRPr="00B036D9" w:rsidRDefault="00706DBC" w:rsidP="00706DBC">
      <w:pPr>
        <w:widowControl/>
        <w:numPr>
          <w:ilvl w:val="0"/>
          <w:numId w:val="28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706DBC" w:rsidRPr="00B036D9" w:rsidRDefault="00706DBC" w:rsidP="00706DBC">
      <w:pPr>
        <w:widowControl/>
        <w:numPr>
          <w:ilvl w:val="0"/>
          <w:numId w:val="28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706DBC" w:rsidRDefault="00706DBC" w:rsidP="00706DBC">
      <w:pPr>
        <w:widowControl/>
        <w:numPr>
          <w:ilvl w:val="0"/>
          <w:numId w:val="28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706DBC" w:rsidRPr="00B036D9" w:rsidRDefault="00706DBC" w:rsidP="00706DBC">
      <w:pPr>
        <w:widowControl/>
        <w:shd w:val="clear" w:color="auto" w:fill="FFFFFF" w:themeFill="background1"/>
        <w:suppressAutoHyphens w:val="0"/>
        <w:ind w:left="426"/>
        <w:jc w:val="both"/>
        <w:rPr>
          <w:rFonts w:eastAsia="Times New Roman" w:cs="Times New Roman"/>
          <w:lang w:eastAsia="ru-RU"/>
        </w:rPr>
      </w:pPr>
    </w:p>
    <w:p w:rsidR="00706DBC" w:rsidRPr="00706DBC" w:rsidRDefault="008824F5" w:rsidP="00706DBC">
      <w:pPr>
        <w:shd w:val="clear" w:color="auto" w:fill="FFFFFF" w:themeFill="background1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b/>
          <w:i/>
          <w:lang w:eastAsia="ru-RU"/>
        </w:rPr>
        <w:t>Учащиеся получат возможность научиться</w:t>
      </w:r>
      <w:r w:rsidR="00706DBC" w:rsidRPr="00706DBC">
        <w:rPr>
          <w:rFonts w:eastAsia="Times New Roman" w:cs="Times New Roman"/>
          <w:b/>
          <w:i/>
          <w:lang w:eastAsia="ru-RU"/>
        </w:rPr>
        <w:t>:</w:t>
      </w:r>
    </w:p>
    <w:p w:rsidR="00706DBC" w:rsidRPr="00B036D9" w:rsidRDefault="00706DBC" w:rsidP="00706DBC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706DBC" w:rsidRPr="00B036D9" w:rsidRDefault="00706DBC" w:rsidP="00706DBC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06DBC" w:rsidRPr="00B036D9" w:rsidRDefault="00706DBC" w:rsidP="00706DBC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706DBC" w:rsidRPr="00B036D9" w:rsidRDefault="00706DBC" w:rsidP="00706DBC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выполнять правила личной гигиены и безопасного поведения на улице и в быту;</w:t>
      </w:r>
    </w:p>
    <w:p w:rsidR="00706DBC" w:rsidRPr="00B036D9" w:rsidRDefault="00706DBC" w:rsidP="00706DBC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706DBC" w:rsidRPr="00B036D9" w:rsidRDefault="00706DBC" w:rsidP="00706DBC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определять основные стороны горизонта с помощью компаса;</w:t>
      </w:r>
    </w:p>
    <w:p w:rsidR="00706DBC" w:rsidRPr="00AF180B" w:rsidRDefault="00706DBC" w:rsidP="00E161B3">
      <w:pPr>
        <w:widowControl/>
        <w:numPr>
          <w:ilvl w:val="0"/>
          <w:numId w:val="29"/>
        </w:numPr>
        <w:shd w:val="clear" w:color="auto" w:fill="FFFFFF" w:themeFill="background1"/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B036D9">
        <w:rPr>
          <w:rFonts w:eastAsia="Times New Roman" w:cs="Times New Roman"/>
          <w:lang w:eastAsia="ru-RU"/>
        </w:rPr>
        <w:t>приводить примеры достопримечательностей родного края, Москвы, Санкт-Петербурга.</w:t>
      </w:r>
    </w:p>
    <w:p w:rsidR="00706DBC" w:rsidRPr="00A96616" w:rsidRDefault="00706DBC" w:rsidP="00706DBC">
      <w:pPr>
        <w:pStyle w:val="a8"/>
        <w:spacing w:before="0" w:beforeAutospacing="0" w:after="0" w:afterAutospacing="0"/>
        <w:ind w:left="426"/>
        <w:contextualSpacing/>
        <w:rPr>
          <w:rFonts w:eastAsia="Arial"/>
          <w:i/>
        </w:rPr>
      </w:pPr>
    </w:p>
    <w:p w:rsidR="00FF229A" w:rsidRPr="00A96616" w:rsidRDefault="00FF229A" w:rsidP="00FF229A">
      <w:pPr>
        <w:ind w:left="34" w:firstLine="284"/>
        <w:jc w:val="center"/>
        <w:rPr>
          <w:rFonts w:cs="Times New Roman"/>
          <w:b/>
          <w:bCs/>
          <w:color w:val="C00000"/>
        </w:rPr>
      </w:pPr>
      <w:r w:rsidRPr="00A96616">
        <w:rPr>
          <w:rFonts w:cs="Times New Roman"/>
          <w:b/>
          <w:bCs/>
          <w:color w:val="C00000"/>
        </w:rPr>
        <w:t>Система оценки</w:t>
      </w:r>
    </w:p>
    <w:p w:rsidR="00E161B3" w:rsidRPr="00E161B3" w:rsidRDefault="00E161B3" w:rsidP="00E161B3">
      <w:pPr>
        <w:widowControl/>
        <w:suppressAutoHyphens w:val="0"/>
        <w:jc w:val="both"/>
        <w:rPr>
          <w:b/>
          <w:color w:val="000000"/>
        </w:rPr>
      </w:pPr>
    </w:p>
    <w:p w:rsidR="008B2B49" w:rsidRPr="00000AB4" w:rsidRDefault="008B2B49" w:rsidP="008B2B49">
      <w:pPr>
        <w:pStyle w:val="c11c45"/>
        <w:spacing w:before="0" w:beforeAutospacing="0" w:after="0" w:afterAutospacing="0"/>
        <w:ind w:firstLine="709"/>
        <w:jc w:val="both"/>
        <w:rPr>
          <w:b/>
        </w:rPr>
      </w:pPr>
      <w:r w:rsidRPr="00000AB4">
        <w:rPr>
          <w:rStyle w:val="c1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Для контроля и оценки знаний и умений по предметам этой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исследованием.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  <w:rPr>
          <w:u w:val="single"/>
        </w:rPr>
      </w:pPr>
      <w:r w:rsidRPr="00E161B3">
        <w:rPr>
          <w:rStyle w:val="c4c1c6"/>
          <w:b/>
          <w:i/>
        </w:rPr>
        <w:t>Фронтальный опрос</w:t>
      </w:r>
      <w:r w:rsidRPr="00E161B3">
        <w:rPr>
          <w:b/>
          <w:i/>
        </w:rPr>
        <w:t>.</w:t>
      </w:r>
      <w:r w:rsidRPr="00E161B3">
        <w:t xml:space="preserve"> </w:t>
      </w:r>
      <w:r w:rsidRPr="00000AB4">
        <w:rPr>
          <w:rStyle w:val="c1"/>
        </w:rPr>
        <w:t xml:space="preserve">Проводится как беседа – </w:t>
      </w:r>
      <w:proofErr w:type="spellStart"/>
      <w:r w:rsidRPr="00000AB4">
        <w:rPr>
          <w:rStyle w:val="c1"/>
        </w:rPr>
        <w:t>полилог</w:t>
      </w:r>
      <w:proofErr w:type="spellEnd"/>
      <w:r w:rsidRPr="00000AB4">
        <w:rPr>
          <w:rStyle w:val="c1"/>
        </w:rPr>
        <w:t xml:space="preserve">, в </w:t>
      </w:r>
      <w:proofErr w:type="gramStart"/>
      <w:r w:rsidRPr="00000AB4">
        <w:rPr>
          <w:rStyle w:val="c1"/>
        </w:rPr>
        <w:t>котором</w:t>
      </w:r>
      <w:proofErr w:type="gramEnd"/>
      <w:r w:rsidRPr="00000AB4">
        <w:rPr>
          <w:rStyle w:val="c1"/>
        </w:rPr>
        <w:t xml:space="preserve">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</w:t>
      </w:r>
      <w:r w:rsidRPr="00000AB4">
        <w:rPr>
          <w:rStyle w:val="c1"/>
        </w:rPr>
        <w:lastRenderedPageBreak/>
        <w:t>умение сопоставить факты, выбрать альтернативу, сравнить, проанализировать, найти причину явления и т.п.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000AB4">
        <w:rPr>
          <w:rStyle w:val="c4c1c6"/>
        </w:rPr>
        <w:t>Индивидуальный устный опрос</w:t>
      </w:r>
      <w:r w:rsidRPr="00000AB4">
        <w:rPr>
          <w:rStyle w:val="c1"/>
        </w:rPr>
        <w:t> 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 – описание и рассказ – рассуждение.</w:t>
      </w:r>
    </w:p>
    <w:p w:rsidR="008B2B49" w:rsidRPr="00000AB4" w:rsidRDefault="008B2B49" w:rsidP="008B2B49">
      <w:pPr>
        <w:pStyle w:val="c20c3"/>
        <w:spacing w:before="0" w:beforeAutospacing="0" w:after="0" w:afterAutospacing="0"/>
        <w:ind w:firstLine="709"/>
        <w:jc w:val="both"/>
      </w:pPr>
      <w:r w:rsidRPr="00E161B3">
        <w:rPr>
          <w:rStyle w:val="c1"/>
          <w:b/>
          <w:i/>
        </w:rPr>
        <w:t>Рассказ – описание.</w:t>
      </w:r>
      <w:r w:rsidRPr="00000AB4">
        <w:rPr>
          <w:rStyle w:val="c1"/>
        </w:rPr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учитывается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8B2B49" w:rsidRPr="00000AB4" w:rsidRDefault="008B2B49" w:rsidP="008B2B49">
      <w:pPr>
        <w:pStyle w:val="c3c40"/>
        <w:spacing w:before="0" w:beforeAutospacing="0" w:after="0" w:afterAutospacing="0"/>
        <w:ind w:firstLine="709"/>
        <w:jc w:val="both"/>
      </w:pPr>
      <w:r w:rsidRPr="00E161B3">
        <w:rPr>
          <w:rStyle w:val="c1"/>
          <w:b/>
          <w:i/>
        </w:rPr>
        <w:t>Рассказ – рассуждение</w:t>
      </w:r>
      <w:r w:rsidRPr="00000AB4">
        <w:rPr>
          <w:rStyle w:val="c1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 приобретенные знания в нестандартной ситуации с применением схем, таблиц, диаграмм и  т.п.  Этот вид опроса очень важен для проверки уровня развития школьника, </w:t>
      </w:r>
      <w:proofErr w:type="spellStart"/>
      <w:r w:rsidRPr="00000AB4">
        <w:rPr>
          <w:rStyle w:val="c1"/>
        </w:rPr>
        <w:t>сформированности</w:t>
      </w:r>
      <w:proofErr w:type="spellEnd"/>
      <w:r w:rsidRPr="00000AB4">
        <w:rPr>
          <w:rStyle w:val="c1"/>
        </w:rPr>
        <w:t xml:space="preserve"> логического мышления, воображения, связной речи – рассуждения.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E161B3">
        <w:rPr>
          <w:rStyle w:val="c1"/>
          <w:b/>
          <w:i/>
        </w:rPr>
        <w:t>При письменной проверке</w:t>
      </w:r>
      <w:r w:rsidRPr="00000AB4">
        <w:rPr>
          <w:rStyle w:val="c1"/>
        </w:rPr>
        <w:t xml:space="preserve"> знаний по предметам естественнонаучного и обществоведческого направления используются также </w:t>
      </w:r>
      <w:r w:rsidRPr="00000AB4">
        <w:rPr>
          <w:rStyle w:val="c4c1"/>
        </w:rPr>
        <w:t xml:space="preserve">контрольные работы, </w:t>
      </w:r>
      <w:r w:rsidRPr="00000AB4">
        <w:rPr>
          <w:rStyle w:val="c1"/>
        </w:rPr>
        <w:t xml:space="preserve">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000AB4">
        <w:rPr>
          <w:rStyle w:val="c4c1"/>
        </w:rPr>
        <w:t>тестовые задания</w:t>
      </w:r>
      <w:r w:rsidRPr="00000AB4">
        <w:rPr>
          <w:rStyle w:val="c1"/>
        </w:rPr>
        <w:t> по нескольким вариантам на поиск ошибки, выбор ответа, продолжение или исправление высказывания и другие.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Имеют большое значение и работы с индивидуальными карточками – заданиями: дети заполняют таблицы, рисуют или дополняют схемы, диаграммы, выбирают правильную дату и т.п. Эти задания  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 xml:space="preserve">Одной из письменной формы контроля </w:t>
      </w:r>
      <w:proofErr w:type="spellStart"/>
      <w:r w:rsidRPr="00000AB4">
        <w:rPr>
          <w:rStyle w:val="c1"/>
        </w:rPr>
        <w:t>сформированности</w:t>
      </w:r>
      <w:proofErr w:type="spellEnd"/>
      <w:r w:rsidRPr="00000AB4">
        <w:rPr>
          <w:rStyle w:val="c1"/>
        </w:rPr>
        <w:t xml:space="preserve"> представлений об окружающем мире являются </w:t>
      </w:r>
      <w:r w:rsidRPr="00000AB4">
        <w:rPr>
          <w:rStyle w:val="c4c1c6"/>
        </w:rPr>
        <w:t>графические работы.</w:t>
      </w:r>
      <w:r w:rsidRPr="00000AB4">
        <w:rPr>
          <w:rStyle w:val="c1"/>
        </w:rPr>
        <w:t> Здесь учитель проверяет осмысленность имеющихся у школьника знаний, умение передать мысль не словом, а образом, моделью, рисунком – схемой.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  <w:i/>
        </w:rPr>
        <w:t>Текущий контроль</w:t>
      </w:r>
      <w:r w:rsidRPr="00000AB4">
        <w:t xml:space="preserve"> </w:t>
      </w:r>
      <w:r w:rsidRPr="00000AB4">
        <w:rPr>
          <w:rStyle w:val="c1"/>
        </w:rPr>
        <w:t xml:space="preserve">—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  на первых этапах обучения, когда еще трудно говорить о </w:t>
      </w:r>
      <w:proofErr w:type="spellStart"/>
      <w:r w:rsidRPr="00000AB4">
        <w:rPr>
          <w:rStyle w:val="c1"/>
        </w:rPr>
        <w:t>сформированности</w:t>
      </w:r>
      <w:proofErr w:type="spellEnd"/>
      <w:r w:rsidRPr="00000AB4">
        <w:rPr>
          <w:rStyle w:val="c1"/>
        </w:rPr>
        <w:t xml:space="preserve"> умений и навыков учащихся. Его основная  цель—анализ хода формирования знаний и умений учащихся.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  <w:i/>
        </w:rPr>
        <w:t>Тематический контроль</w:t>
      </w:r>
      <w:r w:rsidRPr="00000AB4">
        <w:rPr>
          <w:rStyle w:val="c1c5c39"/>
        </w:rPr>
        <w:t> </w:t>
      </w:r>
      <w:r w:rsidRPr="00000AB4">
        <w:rPr>
          <w:rStyle w:val="c1"/>
        </w:rPr>
        <w:t>заключается  в проверке усвоения программного материала по каждой крупной теме курса, а оценка фиксирует результат. </w:t>
      </w:r>
      <w:proofErr w:type="gramStart"/>
      <w:r w:rsidRPr="00000AB4">
        <w:rPr>
          <w:rStyle w:val="c1"/>
        </w:rPr>
        <w:t>Специфика этого вида контроля:</w:t>
      </w:r>
      <w:r w:rsidRPr="00000AB4">
        <w:t xml:space="preserve"> </w:t>
      </w:r>
      <w:r w:rsidRPr="00000AB4">
        <w:rPr>
          <w:rStyle w:val="c1"/>
        </w:rPr>
        <w:t>1)  ученику  предоставляется  дополнительное  время  для подготовки и обеспечивается возможность пересдать  материал, исправить полученную ранее отметку;</w:t>
      </w:r>
      <w:r w:rsidRPr="00000AB4">
        <w:t xml:space="preserve"> </w:t>
      </w:r>
      <w:r w:rsidRPr="00000AB4">
        <w:rPr>
          <w:rStyle w:val="c1"/>
        </w:rPr>
        <w:t>2) при выставлении окончательной отметки учитель не ориентируется на средний балл, а учитывает лишь итоговые отметки по сдаваемой теме, которые «отменяют» предыдущие,  более низкие, что делает контроль более объективным;</w:t>
      </w:r>
      <w:r w:rsidRPr="00000AB4">
        <w:t xml:space="preserve"> </w:t>
      </w:r>
      <w:r w:rsidRPr="00000AB4">
        <w:rPr>
          <w:rStyle w:val="c1"/>
        </w:rPr>
        <w:t>3) возможность получения более высокой оценки своих знаний.</w:t>
      </w:r>
      <w:proofErr w:type="gramEnd"/>
      <w:r w:rsidRPr="00000AB4">
        <w:rPr>
          <w:rStyle w:val="c1"/>
        </w:rPr>
        <w:t xml:space="preserve"> Уточнение и углубление знаний становится мотивированным действием ученика, отражает его желание и интерес к учению.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  <w:i/>
        </w:rPr>
        <w:t>Итоговый контроль</w:t>
      </w:r>
      <w:r w:rsidRPr="00000AB4">
        <w:t> </w:t>
      </w:r>
      <w:r w:rsidRPr="00000AB4">
        <w:rPr>
          <w:rStyle w:val="c1"/>
        </w:rPr>
        <w:t xml:space="preserve">проводится как оценка результатов обучения за определенный, достаточно большой промежуток учебного времени – четверть, полугодие, год. Таким образом, итоговые контрольные работы проводятся 4 раза в год. При выставлении переводных отметок (в следующую четверть, в следующий класс) предпочтение отдается более </w:t>
      </w:r>
      <w:proofErr w:type="gramStart"/>
      <w:r w:rsidRPr="00000AB4">
        <w:rPr>
          <w:rStyle w:val="c1"/>
        </w:rPr>
        <w:t>высоким</w:t>
      </w:r>
      <w:proofErr w:type="gramEnd"/>
      <w:r w:rsidRPr="00000AB4">
        <w:rPr>
          <w:rStyle w:val="c1"/>
        </w:rPr>
        <w:t>.</w:t>
      </w:r>
    </w:p>
    <w:p w:rsidR="008B2B49" w:rsidRPr="00000AB4" w:rsidRDefault="008B2B49" w:rsidP="008B2B49">
      <w:pPr>
        <w:pStyle w:val="c15"/>
        <w:spacing w:before="0" w:beforeAutospacing="0" w:after="0" w:afterAutospacing="0"/>
        <w:ind w:firstLine="709"/>
        <w:jc w:val="both"/>
        <w:rPr>
          <w:rStyle w:val="c8"/>
          <w:b/>
          <w:bCs/>
          <w:color w:val="000000"/>
          <w:u w:val="single"/>
        </w:rPr>
      </w:pPr>
    </w:p>
    <w:p w:rsidR="008B2B49" w:rsidRPr="00000AB4" w:rsidRDefault="008B2B49" w:rsidP="00E161B3">
      <w:pPr>
        <w:pStyle w:val="c15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000AB4">
        <w:rPr>
          <w:rStyle w:val="c8"/>
          <w:b/>
          <w:bCs/>
          <w:color w:val="000000"/>
          <w:u w:val="single"/>
        </w:rPr>
        <w:lastRenderedPageBreak/>
        <w:t>Тесты</w:t>
      </w:r>
    </w:p>
    <w:p w:rsidR="008B2B49" w:rsidRPr="00000AB4" w:rsidRDefault="008B2B49" w:rsidP="008B2B49">
      <w:pPr>
        <w:ind w:firstLine="709"/>
        <w:jc w:val="both"/>
        <w:rPr>
          <w:color w:val="000000"/>
        </w:rPr>
      </w:pPr>
      <w:r w:rsidRPr="00000AB4">
        <w:rPr>
          <w:rStyle w:val="c3"/>
          <w:color w:val="000000"/>
        </w:rPr>
        <w:t>Исправления, сделанные ребенком, ошибкой не считаются.</w:t>
      </w:r>
    </w:p>
    <w:p w:rsidR="008B2B49" w:rsidRPr="00000AB4" w:rsidRDefault="008B2B49" w:rsidP="008B2B49">
      <w:pPr>
        <w:pStyle w:val="c28"/>
        <w:spacing w:before="0" w:beforeAutospacing="0" w:after="0" w:afterAutospacing="0"/>
        <w:ind w:firstLine="709"/>
        <w:jc w:val="both"/>
        <w:rPr>
          <w:color w:val="000000"/>
        </w:rPr>
      </w:pPr>
      <w:r w:rsidRPr="00000AB4">
        <w:rPr>
          <w:rStyle w:val="c3"/>
          <w:color w:val="000000"/>
        </w:rPr>
        <w:t>«5» -</w:t>
      </w:r>
      <w:r w:rsidRPr="00000AB4">
        <w:rPr>
          <w:rStyle w:val="c2"/>
          <w:color w:val="000000"/>
        </w:rPr>
        <w:t>верно выполнено более 3/4 заданий.</w:t>
      </w:r>
    </w:p>
    <w:p w:rsidR="008B2B49" w:rsidRPr="00000AB4" w:rsidRDefault="008B2B49" w:rsidP="008B2B49">
      <w:pPr>
        <w:pStyle w:val="c28"/>
        <w:spacing w:before="0" w:beforeAutospacing="0" w:after="0" w:afterAutospacing="0"/>
        <w:ind w:firstLine="709"/>
        <w:jc w:val="both"/>
        <w:rPr>
          <w:color w:val="000000"/>
        </w:rPr>
      </w:pPr>
      <w:r w:rsidRPr="00000AB4">
        <w:rPr>
          <w:rStyle w:val="c3"/>
          <w:color w:val="000000"/>
        </w:rPr>
        <w:t>«4» -</w:t>
      </w:r>
      <w:r w:rsidRPr="00000AB4">
        <w:rPr>
          <w:rStyle w:val="c2"/>
          <w:color w:val="000000"/>
        </w:rPr>
        <w:t>верно выполнено 3/4 заданий.</w:t>
      </w:r>
    </w:p>
    <w:p w:rsidR="008B2B49" w:rsidRPr="00000AB4" w:rsidRDefault="008B2B49" w:rsidP="008B2B49">
      <w:pPr>
        <w:pStyle w:val="c28"/>
        <w:spacing w:before="0" w:beforeAutospacing="0" w:after="0" w:afterAutospacing="0"/>
        <w:ind w:firstLine="709"/>
        <w:jc w:val="both"/>
        <w:rPr>
          <w:color w:val="000000"/>
        </w:rPr>
      </w:pPr>
      <w:r w:rsidRPr="00000AB4">
        <w:rPr>
          <w:rStyle w:val="c3"/>
          <w:color w:val="000000"/>
        </w:rPr>
        <w:t>«3» -</w:t>
      </w:r>
      <w:r w:rsidRPr="00000AB4">
        <w:rPr>
          <w:rStyle w:val="c2"/>
          <w:color w:val="000000"/>
        </w:rPr>
        <w:t>верно выполнено 1/2 заданий.</w:t>
      </w:r>
    </w:p>
    <w:p w:rsidR="008B2B49" w:rsidRPr="00000AB4" w:rsidRDefault="008B2B49" w:rsidP="008B2B49">
      <w:pPr>
        <w:pStyle w:val="c28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000AB4">
        <w:rPr>
          <w:rStyle w:val="c3"/>
          <w:color w:val="000000"/>
        </w:rPr>
        <w:t>«2» -</w:t>
      </w:r>
      <w:r w:rsidRPr="00000AB4">
        <w:rPr>
          <w:rStyle w:val="c2"/>
          <w:color w:val="000000"/>
        </w:rPr>
        <w:t>верно выполнено менее 1/2 заданий.</w:t>
      </w:r>
    </w:p>
    <w:p w:rsidR="008B2B49" w:rsidRPr="00000AB4" w:rsidRDefault="008B2B49" w:rsidP="008B2B49">
      <w:pPr>
        <w:pStyle w:val="c12c11"/>
        <w:spacing w:before="0" w:beforeAutospacing="0" w:after="0" w:afterAutospacing="0"/>
        <w:jc w:val="both"/>
        <w:rPr>
          <w:rStyle w:val="c21c4c6"/>
          <w:b/>
        </w:rPr>
      </w:pPr>
    </w:p>
    <w:p w:rsidR="00E161B3" w:rsidRPr="00E161B3" w:rsidRDefault="008B2B49" w:rsidP="008B2B49">
      <w:pPr>
        <w:pStyle w:val="c0c11"/>
        <w:spacing w:before="0" w:beforeAutospacing="0" w:after="0" w:afterAutospacing="0"/>
        <w:ind w:firstLine="709"/>
        <w:jc w:val="both"/>
        <w:rPr>
          <w:rStyle w:val="c4c1"/>
          <w:b/>
        </w:rPr>
      </w:pPr>
      <w:r w:rsidRPr="00E161B3">
        <w:rPr>
          <w:rStyle w:val="c4c1"/>
          <w:b/>
        </w:rPr>
        <w:t xml:space="preserve">Классификация ошибок и недочетов, влияющих на снижение оценки </w:t>
      </w:r>
    </w:p>
    <w:p w:rsidR="008B2B49" w:rsidRPr="00E161B3" w:rsidRDefault="008B2B49" w:rsidP="008B2B49">
      <w:pPr>
        <w:pStyle w:val="c0c11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 w:rsidRPr="00E161B3">
        <w:rPr>
          <w:rStyle w:val="c1c6c5"/>
          <w:b/>
          <w:i/>
        </w:rPr>
        <w:t>Ошибки: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неправильное определение понятия, замена существенной характеристики понятия несущественной;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нарушение последовательности в описании объекта (явления) в тех случаях, когда она является существенной;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неправильное  раскрытие  (в  рассказе-рассуждении) причины, закономерности, условия протекания того или иного изученного явления;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ошибки в сравнении объектов, их классификации на группы по существенным признакам;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незнание фактического материала, неумение привести самостоятельные  примеры,  подтверждающие высказанное суждение;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ошибки при постановке опыта, приводящие к неправильному результату;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неумение ориентироваться на карте и плане, затруднения в правильном показе изученных объектов (природоведческих и исторических)</w:t>
      </w:r>
    </w:p>
    <w:p w:rsidR="008B2B49" w:rsidRPr="00E161B3" w:rsidRDefault="008B2B49" w:rsidP="008B2B49">
      <w:pPr>
        <w:pStyle w:val="c0"/>
        <w:spacing w:before="0" w:beforeAutospacing="0" w:after="0" w:afterAutospacing="0"/>
        <w:ind w:firstLine="709"/>
        <w:jc w:val="both"/>
        <w:rPr>
          <w:b/>
          <w:i/>
        </w:rPr>
      </w:pPr>
      <w:r w:rsidRPr="00E161B3">
        <w:rPr>
          <w:rStyle w:val="c1c6c5"/>
          <w:b/>
          <w:i/>
        </w:rPr>
        <w:t>Недочеты: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преобладание при описании объекта несущественных его признаков;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 xml:space="preserve">отдельные нарушения последовательности операций при проведении опыта, не приводящие к неправильному результату;                                                    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неточности в определении назначения прибора, его применение осуществляется после наводящих вопросов;</w:t>
      </w:r>
    </w:p>
    <w:p w:rsidR="008B2B49" w:rsidRPr="00000AB4" w:rsidRDefault="008B2B49" w:rsidP="008B2B49">
      <w:pPr>
        <w:pStyle w:val="c0"/>
        <w:spacing w:before="0" w:beforeAutospacing="0" w:after="0" w:afterAutospacing="0"/>
        <w:ind w:firstLine="709"/>
        <w:jc w:val="both"/>
      </w:pPr>
      <w:r w:rsidRPr="00000AB4">
        <w:rPr>
          <w:rStyle w:val="c1"/>
        </w:rPr>
        <w:t>неточности при нахождении объекта на карте.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  <w:rPr>
          <w:rStyle w:val="c1"/>
        </w:rPr>
      </w:pPr>
    </w:p>
    <w:p w:rsidR="008B2B49" w:rsidRPr="00E161B3" w:rsidRDefault="00E161B3" w:rsidP="008B2B49">
      <w:pPr>
        <w:pStyle w:val="c0c3"/>
        <w:spacing w:before="0" w:beforeAutospacing="0" w:after="0" w:afterAutospacing="0"/>
        <w:ind w:firstLine="709"/>
        <w:jc w:val="both"/>
        <w:rPr>
          <w:b/>
          <w:i/>
        </w:rPr>
      </w:pPr>
      <w:r w:rsidRPr="0019662D">
        <w:rPr>
          <w:b/>
          <w:i/>
        </w:rPr>
        <w:t>Нормы оценок за все виды работ соответствуют общепринятым  требованиям.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</w:rPr>
        <w:t>Отметка «5»</w:t>
      </w:r>
      <w:r w:rsidRPr="00000AB4">
        <w:rPr>
          <w:rStyle w:val="c1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</w:rPr>
        <w:t>Отметка «4»</w:t>
      </w:r>
      <w:r w:rsidRPr="00000AB4">
        <w:rPr>
          <w:rStyle w:val="c1"/>
        </w:rPr>
        <w:t> 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</w:rPr>
        <w:t>Отметка «3»</w:t>
      </w:r>
      <w:r w:rsidRPr="00E161B3">
        <w:rPr>
          <w:rStyle w:val="c1"/>
        </w:rPr>
        <w:t> </w:t>
      </w:r>
      <w:r w:rsidRPr="00000AB4">
        <w:rPr>
          <w:rStyle w:val="c1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8B2B49" w:rsidRPr="00000AB4" w:rsidRDefault="008B2B49" w:rsidP="008B2B49">
      <w:pPr>
        <w:pStyle w:val="c0c3"/>
        <w:spacing w:before="0" w:beforeAutospacing="0" w:after="0" w:afterAutospacing="0"/>
        <w:ind w:firstLine="709"/>
        <w:jc w:val="both"/>
      </w:pPr>
      <w:r w:rsidRPr="00E161B3">
        <w:rPr>
          <w:rStyle w:val="c4c1"/>
          <w:b/>
        </w:rPr>
        <w:t>Отметка «2»</w:t>
      </w:r>
      <w:r w:rsidRPr="00000AB4">
        <w:rPr>
          <w:rStyle w:val="c1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1823FE" w:rsidRDefault="001823FE" w:rsidP="00FF229A">
      <w:pPr>
        <w:pStyle w:val="Style3"/>
        <w:widowControl/>
        <w:spacing w:line="240" w:lineRule="auto"/>
        <w:ind w:firstLine="0"/>
        <w:jc w:val="center"/>
        <w:rPr>
          <w:b/>
          <w:bCs/>
          <w:color w:val="000000"/>
        </w:rPr>
      </w:pPr>
    </w:p>
    <w:p w:rsidR="0003023D" w:rsidRPr="001153B6" w:rsidRDefault="0003023D" w:rsidP="00FF229A">
      <w:pPr>
        <w:pStyle w:val="Style3"/>
        <w:widowControl/>
        <w:spacing w:line="240" w:lineRule="auto"/>
        <w:ind w:firstLine="0"/>
        <w:jc w:val="center"/>
        <w:rPr>
          <w:b/>
          <w:bCs/>
          <w:color w:val="000000"/>
        </w:rPr>
      </w:pPr>
    </w:p>
    <w:p w:rsidR="001823FE" w:rsidRPr="005F680C" w:rsidRDefault="001823FE" w:rsidP="005F680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5F680C">
        <w:rPr>
          <w:rFonts w:ascii="Times New Roman" w:hAnsi="Times New Roman" w:cs="Times New Roman"/>
          <w:b/>
          <w:bCs/>
          <w:color w:val="000000"/>
        </w:rPr>
        <w:lastRenderedPageBreak/>
        <w:t>РАЗДЕЛ 3</w:t>
      </w:r>
      <w:r w:rsidR="00871872" w:rsidRPr="005F680C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5F680C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DB21FB" w:rsidRPr="005F680C" w:rsidRDefault="00DB21FB" w:rsidP="005F680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5F680C">
        <w:rPr>
          <w:rFonts w:ascii="Times New Roman" w:hAnsi="Times New Roman" w:cs="Times New Roman"/>
          <w:b/>
          <w:bCs/>
        </w:rPr>
        <w:t>Человек и природа.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др.). </w:t>
      </w:r>
      <w:proofErr w:type="gramStart"/>
      <w:r w:rsidRPr="005F680C">
        <w:rPr>
          <w:rFonts w:ascii="Times New Roman" w:hAnsi="Times New Roman" w:cs="Times New Roman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Погода, её составляющие (облачность, осадки, ветер).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Водоёмы (река, море, озеро); использование человеком. Водоёмы родного края (названия, краткая характеристика на основе наблюдений).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Грибы (съедобные и ядовитые).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AF5E1D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Правила поведения в природе.</w:t>
      </w:r>
    </w:p>
    <w:p w:rsidR="0003023D" w:rsidRPr="005F680C" w:rsidRDefault="0003023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5F680C">
        <w:rPr>
          <w:rFonts w:ascii="Times New Roman" w:hAnsi="Times New Roman" w:cs="Times New Roman"/>
          <w:b/>
          <w:bCs/>
        </w:rPr>
        <w:t>Человек и общество.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Человек – член общества. Взаимоотношения человека с другими людьми. Культура общения. Уважение к чужому мнению. 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 w:rsidRPr="005F680C">
        <w:rPr>
          <w:rFonts w:ascii="Times New Roman" w:hAnsi="Times New Roman" w:cs="Times New Roman"/>
        </w:rPr>
        <w:t>со</w:t>
      </w:r>
      <w:proofErr w:type="gramEnd"/>
      <w:r w:rsidRPr="005F680C">
        <w:rPr>
          <w:rFonts w:ascii="Times New Roman" w:hAnsi="Times New Roman" w:cs="Times New Roman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Средства массовой информации: радио, телевидение, пресса, Интернет.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lastRenderedPageBreak/>
        <w:t>Президент РФ – глава государства.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Москва – столица России.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AF5E1D" w:rsidRPr="005F680C" w:rsidRDefault="00AF5E1D" w:rsidP="005F680C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5F680C">
        <w:rPr>
          <w:rFonts w:ascii="Times New Roman" w:hAnsi="Times New Roman" w:cs="Times New Roman"/>
        </w:rPr>
        <w:t>Правила безопасной жизни.</w:t>
      </w:r>
    </w:p>
    <w:p w:rsidR="00B72EB8" w:rsidRPr="005F680C" w:rsidRDefault="00B72EB8" w:rsidP="005F680C">
      <w:pPr>
        <w:autoSpaceDE w:val="0"/>
        <w:autoSpaceDN w:val="0"/>
        <w:adjustRightInd w:val="0"/>
        <w:jc w:val="center"/>
        <w:rPr>
          <w:rStyle w:val="FontStyle64"/>
          <w:sz w:val="24"/>
          <w:szCs w:val="24"/>
        </w:rPr>
      </w:pPr>
    </w:p>
    <w:p w:rsidR="00EF47FB" w:rsidRPr="005F680C" w:rsidRDefault="00EF47FB" w:rsidP="005F680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5F680C">
        <w:rPr>
          <w:rFonts w:cs="Times New Roman"/>
          <w:b/>
          <w:iCs/>
          <w:color w:val="000000"/>
        </w:rPr>
        <w:t>РАЗДЕЛ 4</w:t>
      </w:r>
      <w:r w:rsidR="00871872" w:rsidRPr="005F680C">
        <w:rPr>
          <w:rFonts w:cs="Times New Roman"/>
          <w:b/>
          <w:iCs/>
          <w:color w:val="000000"/>
        </w:rPr>
        <w:t xml:space="preserve">.   </w:t>
      </w:r>
      <w:r w:rsidRPr="005F680C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EF47FB" w:rsidRPr="005F680C" w:rsidRDefault="00EF47FB" w:rsidP="005F680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1058"/>
        <w:gridCol w:w="4437"/>
        <w:gridCol w:w="1177"/>
        <w:gridCol w:w="1374"/>
        <w:gridCol w:w="1525"/>
      </w:tblGrid>
      <w:tr w:rsidR="00EF47FB" w:rsidRPr="005F680C" w:rsidTr="00530EEE">
        <w:trPr>
          <w:trHeight w:val="326"/>
        </w:trPr>
        <w:tc>
          <w:tcPr>
            <w:tcW w:w="1058" w:type="dxa"/>
            <w:vMerge w:val="restart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vMerge w:val="restart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77" w:type="dxa"/>
            <w:vMerge w:val="restart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EF47FB" w:rsidRPr="005F680C" w:rsidTr="00530EEE">
        <w:trPr>
          <w:trHeight w:val="177"/>
        </w:trPr>
        <w:tc>
          <w:tcPr>
            <w:tcW w:w="1058" w:type="dxa"/>
            <w:vMerge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vMerge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F680C">
              <w:rPr>
                <w:rFonts w:cs="Times New Roman"/>
                <w:iCs/>
                <w:sz w:val="24"/>
                <w:szCs w:val="24"/>
              </w:rPr>
              <w:t>0</w:t>
            </w:r>
            <w:r w:rsidR="0098717F" w:rsidRPr="005F680C">
              <w:rPr>
                <w:rFonts w:cs="Times New Roman"/>
                <w:iCs/>
                <w:sz w:val="24"/>
                <w:szCs w:val="24"/>
              </w:rPr>
              <w:t>4</w:t>
            </w:r>
            <w:r w:rsidR="00E65F19" w:rsidRPr="005F680C">
              <w:rPr>
                <w:rFonts w:cs="Times New Roman"/>
                <w:iCs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Город и село.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Природа и рукотворный мир</w:t>
            </w:r>
            <w:proofErr w:type="gramStart"/>
            <w:r w:rsidRPr="005F680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Неживая и живая природа.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Явления природы.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Что такое погода? 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В гости к осени.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28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02.10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Заглянем в кладовые земли.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Про воздух.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Про воду.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Какие бывают растения.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Какие бывают животные.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Невидимые нити.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02.11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Дикорастущие и культурные растения.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Дикие </w:t>
            </w:r>
            <w:r w:rsidRPr="005F680C">
              <w:rPr>
                <w:rFonts w:ascii="Times New Roman" w:hAnsi="Times New Roman" w:cs="Times New Roman"/>
                <w:spacing w:val="-15"/>
              </w:rPr>
              <w:t>и  домаш</w:t>
            </w:r>
            <w:r w:rsidRPr="005F680C">
              <w:rPr>
                <w:rFonts w:ascii="Times New Roman" w:hAnsi="Times New Roman" w:cs="Times New Roman"/>
              </w:rPr>
              <w:t>ние животные.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37" w:type="dxa"/>
          </w:tcPr>
          <w:p w:rsidR="00EF47FB" w:rsidRPr="005F680C" w:rsidRDefault="000C644C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Животные живого уголка.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37" w:type="dxa"/>
          </w:tcPr>
          <w:p w:rsidR="00EF47FB" w:rsidRPr="005F680C" w:rsidRDefault="004D6C4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Про кошек и собак.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37" w:type="dxa"/>
          </w:tcPr>
          <w:p w:rsidR="00EF47FB" w:rsidRPr="005F680C" w:rsidRDefault="004D6C4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Красная книга.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37" w:type="dxa"/>
          </w:tcPr>
          <w:p w:rsidR="00EF47FB" w:rsidRPr="005F680C" w:rsidRDefault="004D6C4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Будь природе другом. Проект «Красная книга, или</w:t>
            </w:r>
            <w:proofErr w:type="gramStart"/>
            <w:r w:rsidRPr="005F680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F680C">
              <w:rPr>
                <w:rFonts w:ascii="Times New Roman" w:hAnsi="Times New Roman" w:cs="Times New Roman"/>
              </w:rPr>
              <w:t>озьмем под защиту».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27.11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37" w:type="dxa"/>
          </w:tcPr>
          <w:p w:rsidR="00EF47FB" w:rsidRPr="005F680C" w:rsidRDefault="004D6C4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Проверим </w:t>
            </w:r>
            <w:r w:rsidRPr="005F680C">
              <w:rPr>
                <w:rFonts w:ascii="Times New Roman" w:hAnsi="Times New Roman" w:cs="Times New Roman"/>
                <w:spacing w:val="-15"/>
              </w:rPr>
              <w:t>себя и оце</w:t>
            </w:r>
            <w:r w:rsidRPr="005F680C">
              <w:rPr>
                <w:rFonts w:ascii="Times New Roman" w:hAnsi="Times New Roman" w:cs="Times New Roman"/>
              </w:rPr>
              <w:t>ним свои достижения по разделу «Природа».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30.11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37" w:type="dxa"/>
          </w:tcPr>
          <w:p w:rsidR="00EF47FB" w:rsidRPr="005F680C" w:rsidRDefault="004D6C4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Что такое экономика?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Как построить дом.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Какой бывает транспорт.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Культура и образование.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Все профессии важны. Проект «Профессии».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В гости к зиме.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Проверим себя и оценим свои </w:t>
            </w:r>
            <w:r w:rsidR="007710DE" w:rsidRPr="005F680C">
              <w:rPr>
                <w:rFonts w:ascii="Times New Roman" w:hAnsi="Times New Roman" w:cs="Times New Roman"/>
              </w:rPr>
              <w:t xml:space="preserve">достижения </w:t>
            </w:r>
            <w:r w:rsidRPr="005F680C">
              <w:rPr>
                <w:rFonts w:ascii="Times New Roman" w:hAnsi="Times New Roman" w:cs="Times New Roman"/>
              </w:rPr>
              <w:t xml:space="preserve">по разделу «Жизнь города </w:t>
            </w:r>
            <w:r w:rsidR="007710DE" w:rsidRPr="005F680C">
              <w:rPr>
                <w:rFonts w:ascii="Times New Roman" w:hAnsi="Times New Roman" w:cs="Times New Roman"/>
              </w:rPr>
              <w:t>и села».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28.12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Презентация проектов</w:t>
            </w:r>
            <w:r w:rsidRPr="005F680C">
              <w:rPr>
                <w:rFonts w:cs="Times New Roman"/>
                <w:spacing w:val="-15"/>
                <w:sz w:val="24"/>
                <w:szCs w:val="24"/>
              </w:rPr>
              <w:t xml:space="preserve"> «Род</w:t>
            </w:r>
            <w:r w:rsidRPr="005F680C">
              <w:rPr>
                <w:rFonts w:cs="Times New Roman"/>
                <w:sz w:val="24"/>
                <w:szCs w:val="24"/>
              </w:rPr>
              <w:t xml:space="preserve">ной город </w:t>
            </w:r>
            <w:r w:rsidRPr="005F680C">
              <w:rPr>
                <w:rFonts w:cs="Times New Roman"/>
                <w:sz w:val="24"/>
                <w:szCs w:val="24"/>
              </w:rPr>
              <w:br/>
              <w:t>(село)», «Красная книга, или</w:t>
            </w:r>
            <w:proofErr w:type="gramStart"/>
            <w:r w:rsidRPr="005F680C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5F680C">
              <w:rPr>
                <w:rFonts w:cs="Times New Roman"/>
                <w:sz w:val="24"/>
                <w:szCs w:val="24"/>
              </w:rPr>
              <w:t xml:space="preserve">озьмем под </w:t>
            </w:r>
            <w:r w:rsidRPr="005F680C">
              <w:rPr>
                <w:rFonts w:cs="Times New Roman"/>
                <w:spacing w:val="-15"/>
                <w:sz w:val="24"/>
                <w:szCs w:val="24"/>
              </w:rPr>
              <w:t xml:space="preserve">защиту», </w:t>
            </w:r>
            <w:r w:rsidRPr="005F680C">
              <w:rPr>
                <w:rFonts w:cs="Times New Roman"/>
                <w:sz w:val="24"/>
                <w:szCs w:val="24"/>
              </w:rPr>
              <w:t>«Профессии».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Строение тела человека.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5F680C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5F6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Берегись автомобиля! 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437" w:type="dxa"/>
          </w:tcPr>
          <w:p w:rsidR="00EF47FB" w:rsidRPr="005F680C" w:rsidRDefault="007710D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Школа пешехода.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37" w:type="dxa"/>
          </w:tcPr>
          <w:p w:rsidR="00EF47FB" w:rsidRPr="005F680C" w:rsidRDefault="00B9424D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Домашние опасности.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29.01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37" w:type="dxa"/>
          </w:tcPr>
          <w:p w:rsidR="00EF47FB" w:rsidRPr="005F680C" w:rsidRDefault="00B9424D" w:rsidP="005F68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Пожар.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437" w:type="dxa"/>
          </w:tcPr>
          <w:p w:rsidR="00EF47FB" w:rsidRPr="005F680C" w:rsidRDefault="00B9424D" w:rsidP="005F68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437" w:type="dxa"/>
          </w:tcPr>
          <w:p w:rsidR="00EF47FB" w:rsidRPr="005F680C" w:rsidRDefault="00B9424D" w:rsidP="005F68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08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437" w:type="dxa"/>
          </w:tcPr>
          <w:p w:rsidR="00EF47FB" w:rsidRPr="005F680C" w:rsidRDefault="00B9424D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 xml:space="preserve">Проверим </w:t>
            </w:r>
            <w:r w:rsidRPr="005F680C">
              <w:rPr>
                <w:rFonts w:ascii="Times New Roman" w:hAnsi="Times New Roman" w:cs="Times New Roman"/>
                <w:spacing w:val="-15"/>
              </w:rPr>
              <w:t>себя и оце</w:t>
            </w:r>
            <w:r w:rsidR="00530EEE" w:rsidRPr="005F680C">
              <w:rPr>
                <w:rFonts w:ascii="Times New Roman" w:hAnsi="Times New Roman" w:cs="Times New Roman"/>
              </w:rPr>
              <w:t xml:space="preserve">ним свои достижения </w:t>
            </w:r>
            <w:r w:rsidRPr="005F680C">
              <w:rPr>
                <w:rFonts w:ascii="Times New Roman" w:hAnsi="Times New Roman" w:cs="Times New Roman"/>
              </w:rPr>
              <w:t>по разделу «Здоровье и безопасность».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Наша дружная семья.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В школе.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26.02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Ты и твои друзья.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Мы – зрители и пассажиры.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Проверка и оценка знаний по разделу «Общение».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Посмотри вокруг.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Формы земной поверхности.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29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Водные богатства.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Россия на карте.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 xml:space="preserve">Путешествие </w:t>
            </w:r>
            <w:r w:rsidRPr="005F680C">
              <w:rPr>
                <w:rFonts w:cs="Times New Roman"/>
                <w:spacing w:val="-15"/>
                <w:sz w:val="24"/>
                <w:szCs w:val="24"/>
              </w:rPr>
              <w:t xml:space="preserve">по </w:t>
            </w:r>
            <w:r w:rsidRPr="005F680C">
              <w:rPr>
                <w:rFonts w:cs="Times New Roman"/>
                <w:sz w:val="24"/>
                <w:szCs w:val="24"/>
              </w:rPr>
              <w:t>Москве.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Город на Неве.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26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30.04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pStyle w:val="ParagraphStyle"/>
              <w:rPr>
                <w:rFonts w:ascii="Times New Roman" w:hAnsi="Times New Roman" w:cs="Times New Roman"/>
              </w:rPr>
            </w:pPr>
            <w:r w:rsidRPr="005F680C">
              <w:rPr>
                <w:rFonts w:ascii="Times New Roman" w:hAnsi="Times New Roman" w:cs="Times New Roman"/>
              </w:rPr>
              <w:t>Проверка и оценка знаний по разделу «Путешествия».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17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530EEE">
        <w:tc>
          <w:tcPr>
            <w:tcW w:w="1058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437" w:type="dxa"/>
          </w:tcPr>
          <w:p w:rsidR="00EF47FB" w:rsidRPr="005F680C" w:rsidRDefault="00530EEE" w:rsidP="005F68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177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6B1775" w:rsidRPr="005F680C" w:rsidRDefault="006B1775" w:rsidP="005F680C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B806D1" w:rsidRPr="005F680C" w:rsidRDefault="00B806D1" w:rsidP="005F680C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153B6" w:rsidRDefault="001153B6" w:rsidP="00FA2E2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>
        <w:rPr>
          <w:rFonts w:cs="Times New Roman"/>
        </w:rPr>
        <w:t>СОГЛАСОВАНО</w:t>
      </w:r>
      <w:proofErr w:type="spellEnd"/>
      <w:proofErr w:type="gramEnd"/>
    </w:p>
    <w:p w:rsidR="001823FE" w:rsidRDefault="001823FE" w:rsidP="001823FE">
      <w:pPr>
        <w:ind w:left="567" w:firstLine="284"/>
        <w:rPr>
          <w:rFonts w:cs="Times New Roman"/>
        </w:rPr>
      </w:pP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Методического совета                                                              </w:t>
      </w: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СШ                                       </w:t>
      </w:r>
      <w:r w:rsidR="002C3C61">
        <w:rPr>
          <w:rFonts w:cs="Times New Roman"/>
        </w:rPr>
        <w:t xml:space="preserve">   __________ Шапошникова И.И.</w:t>
      </w:r>
    </w:p>
    <w:p w:rsidR="001823FE" w:rsidRPr="00227AE7" w:rsidRDefault="00A6640C">
      <w:pPr>
        <w:rPr>
          <w:rFonts w:cs="Times New Roman"/>
        </w:rPr>
      </w:pPr>
      <w:r>
        <w:rPr>
          <w:rFonts w:cs="Times New Roman"/>
        </w:rPr>
        <w:t>от __________ 2020</w:t>
      </w:r>
      <w:r w:rsidR="001823FE">
        <w:rPr>
          <w:rFonts w:cs="Times New Roman"/>
        </w:rPr>
        <w:t xml:space="preserve"> года   № _______                          </w:t>
      </w:r>
      <w:r>
        <w:rPr>
          <w:rFonts w:cs="Times New Roman"/>
        </w:rPr>
        <w:t xml:space="preserve">             ______________ 2020</w:t>
      </w:r>
      <w:r w:rsidR="001823FE">
        <w:rPr>
          <w:rFonts w:cs="Times New Roman"/>
        </w:rPr>
        <w:t xml:space="preserve"> г.         ___________  </w:t>
      </w:r>
      <w:proofErr w:type="spellStart"/>
      <w:r w:rsidR="001823FE">
        <w:rPr>
          <w:rFonts w:cs="Times New Roman"/>
        </w:rPr>
        <w:t>Скиданова</w:t>
      </w:r>
      <w:proofErr w:type="spellEnd"/>
      <w:r w:rsidR="001823FE">
        <w:rPr>
          <w:rFonts w:cs="Times New Roman"/>
        </w:rPr>
        <w:t xml:space="preserve"> Л. В.</w:t>
      </w:r>
    </w:p>
    <w:sectPr w:rsidR="001823FE" w:rsidRPr="00227AE7" w:rsidSect="00701F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6DE91B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684A481A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15F053CE"/>
    <w:multiLevelType w:val="hybridMultilevel"/>
    <w:tmpl w:val="76D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C3D99"/>
    <w:multiLevelType w:val="hybridMultilevel"/>
    <w:tmpl w:val="F5CE7718"/>
    <w:lvl w:ilvl="0" w:tplc="C2D8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EC437D"/>
    <w:multiLevelType w:val="multilevel"/>
    <w:tmpl w:val="989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762016"/>
    <w:multiLevelType w:val="hybridMultilevel"/>
    <w:tmpl w:val="252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551DA"/>
    <w:multiLevelType w:val="hybridMultilevel"/>
    <w:tmpl w:val="D98E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949C9"/>
    <w:multiLevelType w:val="hybridMultilevel"/>
    <w:tmpl w:val="DB76B8C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45A17BC9"/>
    <w:multiLevelType w:val="hybridMultilevel"/>
    <w:tmpl w:val="458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>
    <w:nsid w:val="502602FE"/>
    <w:multiLevelType w:val="multilevel"/>
    <w:tmpl w:val="D91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CC48DE"/>
    <w:multiLevelType w:val="hybridMultilevel"/>
    <w:tmpl w:val="5D70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DB7786"/>
    <w:multiLevelType w:val="hybridMultilevel"/>
    <w:tmpl w:val="5A5E63C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13F66"/>
    <w:multiLevelType w:val="hybridMultilevel"/>
    <w:tmpl w:val="FBC8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D3A97"/>
    <w:multiLevelType w:val="hybridMultilevel"/>
    <w:tmpl w:val="FA4A72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0CF1"/>
    <w:multiLevelType w:val="hybridMultilevel"/>
    <w:tmpl w:val="7CD20160"/>
    <w:lvl w:ilvl="0" w:tplc="40BC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9"/>
  </w:num>
  <w:num w:numId="5">
    <w:abstractNumId w:val="13"/>
  </w:num>
  <w:num w:numId="6">
    <w:abstractNumId w:val="27"/>
  </w:num>
  <w:num w:numId="7">
    <w:abstractNumId w:val="24"/>
  </w:num>
  <w:num w:numId="8">
    <w:abstractNumId w:val="25"/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9"/>
  </w:num>
  <w:num w:numId="24">
    <w:abstractNumId w:val="14"/>
  </w:num>
  <w:num w:numId="25">
    <w:abstractNumId w:val="26"/>
  </w:num>
  <w:num w:numId="26">
    <w:abstractNumId w:val="17"/>
  </w:num>
  <w:num w:numId="27">
    <w:abstractNumId w:val="30"/>
  </w:num>
  <w:num w:numId="28">
    <w:abstractNumId w:val="16"/>
  </w:num>
  <w:num w:numId="29">
    <w:abstractNumId w:val="22"/>
  </w:num>
  <w:num w:numId="30">
    <w:abstractNumId w:val="31"/>
  </w:num>
  <w:num w:numId="31">
    <w:abstractNumId w:val="2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23FE"/>
    <w:rsid w:val="0003023D"/>
    <w:rsid w:val="00033E29"/>
    <w:rsid w:val="0003429D"/>
    <w:rsid w:val="000657AB"/>
    <w:rsid w:val="000811A8"/>
    <w:rsid w:val="000B0E32"/>
    <w:rsid w:val="000B5E00"/>
    <w:rsid w:val="000C644C"/>
    <w:rsid w:val="000E2BC8"/>
    <w:rsid w:val="001052DE"/>
    <w:rsid w:val="001153B6"/>
    <w:rsid w:val="001321A8"/>
    <w:rsid w:val="0015191B"/>
    <w:rsid w:val="001772CB"/>
    <w:rsid w:val="001823FE"/>
    <w:rsid w:val="001A565C"/>
    <w:rsid w:val="001B08E5"/>
    <w:rsid w:val="001D65E0"/>
    <w:rsid w:val="001E0F5D"/>
    <w:rsid w:val="00227AE7"/>
    <w:rsid w:val="002572F0"/>
    <w:rsid w:val="00260C5F"/>
    <w:rsid w:val="002664DC"/>
    <w:rsid w:val="002930E6"/>
    <w:rsid w:val="00295254"/>
    <w:rsid w:val="002B33D6"/>
    <w:rsid w:val="002B347E"/>
    <w:rsid w:val="002B6A40"/>
    <w:rsid w:val="002C3C61"/>
    <w:rsid w:val="0030449C"/>
    <w:rsid w:val="003320BA"/>
    <w:rsid w:val="0033611D"/>
    <w:rsid w:val="00336395"/>
    <w:rsid w:val="003520FA"/>
    <w:rsid w:val="00373CBF"/>
    <w:rsid w:val="00377DA6"/>
    <w:rsid w:val="0038194C"/>
    <w:rsid w:val="00393CA9"/>
    <w:rsid w:val="00395897"/>
    <w:rsid w:val="003D0118"/>
    <w:rsid w:val="00406654"/>
    <w:rsid w:val="004510C1"/>
    <w:rsid w:val="004624AB"/>
    <w:rsid w:val="004646B6"/>
    <w:rsid w:val="004868EC"/>
    <w:rsid w:val="004A1396"/>
    <w:rsid w:val="004B3C10"/>
    <w:rsid w:val="004B7109"/>
    <w:rsid w:val="004D6C4E"/>
    <w:rsid w:val="00530EEE"/>
    <w:rsid w:val="005D6C95"/>
    <w:rsid w:val="005F1A33"/>
    <w:rsid w:val="005F680C"/>
    <w:rsid w:val="005F6E03"/>
    <w:rsid w:val="00605FDD"/>
    <w:rsid w:val="00610E76"/>
    <w:rsid w:val="006211B2"/>
    <w:rsid w:val="00632B77"/>
    <w:rsid w:val="00633B07"/>
    <w:rsid w:val="00645EF2"/>
    <w:rsid w:val="00653B6F"/>
    <w:rsid w:val="00653E59"/>
    <w:rsid w:val="00683090"/>
    <w:rsid w:val="00690F5C"/>
    <w:rsid w:val="00692E73"/>
    <w:rsid w:val="006B1775"/>
    <w:rsid w:val="006C192E"/>
    <w:rsid w:val="006E0163"/>
    <w:rsid w:val="006E29D9"/>
    <w:rsid w:val="006E536F"/>
    <w:rsid w:val="00701F1B"/>
    <w:rsid w:val="007056F7"/>
    <w:rsid w:val="00706DBC"/>
    <w:rsid w:val="0075212C"/>
    <w:rsid w:val="00762F4E"/>
    <w:rsid w:val="00767262"/>
    <w:rsid w:val="007710DE"/>
    <w:rsid w:val="007B19C7"/>
    <w:rsid w:val="007C7862"/>
    <w:rsid w:val="007D6985"/>
    <w:rsid w:val="007F0574"/>
    <w:rsid w:val="008074B4"/>
    <w:rsid w:val="00826A7D"/>
    <w:rsid w:val="00871872"/>
    <w:rsid w:val="00877807"/>
    <w:rsid w:val="008824F5"/>
    <w:rsid w:val="0089418D"/>
    <w:rsid w:val="0089556F"/>
    <w:rsid w:val="008B2B49"/>
    <w:rsid w:val="008B40DB"/>
    <w:rsid w:val="008E27F1"/>
    <w:rsid w:val="00900334"/>
    <w:rsid w:val="00903688"/>
    <w:rsid w:val="00935334"/>
    <w:rsid w:val="00940FCC"/>
    <w:rsid w:val="00956E05"/>
    <w:rsid w:val="00965956"/>
    <w:rsid w:val="00977533"/>
    <w:rsid w:val="0098717F"/>
    <w:rsid w:val="009871AF"/>
    <w:rsid w:val="009B2306"/>
    <w:rsid w:val="009B60E0"/>
    <w:rsid w:val="009C5E07"/>
    <w:rsid w:val="009E2775"/>
    <w:rsid w:val="00A1411E"/>
    <w:rsid w:val="00A16BFC"/>
    <w:rsid w:val="00A23BC1"/>
    <w:rsid w:val="00A31B77"/>
    <w:rsid w:val="00A5256C"/>
    <w:rsid w:val="00A54212"/>
    <w:rsid w:val="00A6640C"/>
    <w:rsid w:val="00A76A9B"/>
    <w:rsid w:val="00A960EA"/>
    <w:rsid w:val="00A96616"/>
    <w:rsid w:val="00AA472E"/>
    <w:rsid w:val="00AA7608"/>
    <w:rsid w:val="00AB38E8"/>
    <w:rsid w:val="00AC5F52"/>
    <w:rsid w:val="00AF0DDF"/>
    <w:rsid w:val="00AF5E1D"/>
    <w:rsid w:val="00B47868"/>
    <w:rsid w:val="00B6665A"/>
    <w:rsid w:val="00B72EB8"/>
    <w:rsid w:val="00B7320B"/>
    <w:rsid w:val="00B806D1"/>
    <w:rsid w:val="00B9424D"/>
    <w:rsid w:val="00BE231C"/>
    <w:rsid w:val="00BE25DF"/>
    <w:rsid w:val="00BF5B02"/>
    <w:rsid w:val="00C81286"/>
    <w:rsid w:val="00C870A1"/>
    <w:rsid w:val="00CA7793"/>
    <w:rsid w:val="00CD66B3"/>
    <w:rsid w:val="00CF684B"/>
    <w:rsid w:val="00D0364B"/>
    <w:rsid w:val="00D04A89"/>
    <w:rsid w:val="00D31140"/>
    <w:rsid w:val="00D32138"/>
    <w:rsid w:val="00D42FB8"/>
    <w:rsid w:val="00D45AEF"/>
    <w:rsid w:val="00D866B9"/>
    <w:rsid w:val="00D874B4"/>
    <w:rsid w:val="00D922A9"/>
    <w:rsid w:val="00DB21FB"/>
    <w:rsid w:val="00DB4111"/>
    <w:rsid w:val="00DC4F36"/>
    <w:rsid w:val="00DD0F0D"/>
    <w:rsid w:val="00DD7FC7"/>
    <w:rsid w:val="00DE1949"/>
    <w:rsid w:val="00DF778B"/>
    <w:rsid w:val="00E037B6"/>
    <w:rsid w:val="00E124AB"/>
    <w:rsid w:val="00E161B3"/>
    <w:rsid w:val="00E53D5C"/>
    <w:rsid w:val="00E65F19"/>
    <w:rsid w:val="00EA3769"/>
    <w:rsid w:val="00EB65BF"/>
    <w:rsid w:val="00EC34E3"/>
    <w:rsid w:val="00EE4534"/>
    <w:rsid w:val="00EF47FB"/>
    <w:rsid w:val="00F1770E"/>
    <w:rsid w:val="00F22425"/>
    <w:rsid w:val="00F533BC"/>
    <w:rsid w:val="00F674A8"/>
    <w:rsid w:val="00F7789A"/>
    <w:rsid w:val="00F8446B"/>
    <w:rsid w:val="00FA2E2A"/>
    <w:rsid w:val="00FC3FFA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3F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3F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1823FE"/>
    <w:rPr>
      <w:b/>
      <w:bCs/>
    </w:rPr>
  </w:style>
  <w:style w:type="paragraph" w:customStyle="1" w:styleId="ParagraphStyle">
    <w:name w:val="Paragraph Style"/>
    <w:rsid w:val="00182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823FE"/>
    <w:pPr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1823F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F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53D5C"/>
    <w:pPr>
      <w:suppressAutoHyphens w:val="0"/>
      <w:autoSpaceDE w:val="0"/>
      <w:autoSpaceDN w:val="0"/>
      <w:adjustRightInd w:val="0"/>
      <w:spacing w:line="253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E53D5C"/>
    <w:pPr>
      <w:suppressAutoHyphens w:val="0"/>
      <w:autoSpaceDE w:val="0"/>
      <w:autoSpaceDN w:val="0"/>
      <w:adjustRightInd w:val="0"/>
      <w:spacing w:line="248" w:lineRule="exact"/>
      <w:ind w:firstLine="144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E53D5C"/>
    <w:pPr>
      <w:suppressAutoHyphens w:val="0"/>
      <w:autoSpaceDE w:val="0"/>
      <w:autoSpaceDN w:val="0"/>
      <w:adjustRightInd w:val="0"/>
      <w:spacing w:line="251" w:lineRule="exact"/>
      <w:ind w:firstLine="139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E53D5C"/>
    <w:pPr>
      <w:suppressAutoHyphens w:val="0"/>
      <w:autoSpaceDE w:val="0"/>
      <w:autoSpaceDN w:val="0"/>
      <w:adjustRightInd w:val="0"/>
      <w:spacing w:line="306" w:lineRule="exact"/>
      <w:ind w:firstLine="174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E53D5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E53D5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83090"/>
    <w:pPr>
      <w:suppressAutoHyphens w:val="0"/>
      <w:autoSpaceDE w:val="0"/>
      <w:autoSpaceDN w:val="0"/>
      <w:adjustRightInd w:val="0"/>
      <w:spacing w:line="298" w:lineRule="exact"/>
      <w:ind w:firstLine="167"/>
    </w:pPr>
    <w:rPr>
      <w:rFonts w:eastAsiaTheme="minorEastAsia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9C5E07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9C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D6985"/>
    <w:pPr>
      <w:suppressLineNumbers/>
    </w:pPr>
  </w:style>
  <w:style w:type="paragraph" w:styleId="a8">
    <w:name w:val="List Paragraph"/>
    <w:basedOn w:val="a"/>
    <w:uiPriority w:val="99"/>
    <w:qFormat/>
    <w:rsid w:val="002572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link w:val="aa"/>
    <w:uiPriority w:val="1"/>
    <w:qFormat/>
    <w:rsid w:val="003D011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3D0118"/>
    <w:rPr>
      <w:rFonts w:eastAsiaTheme="minorEastAsia"/>
      <w:lang w:val="en-US" w:bidi="en-US"/>
    </w:rPr>
  </w:style>
  <w:style w:type="character" w:customStyle="1" w:styleId="FontStyle13">
    <w:name w:val="Font Style13"/>
    <w:rsid w:val="006E536F"/>
    <w:rPr>
      <w:rFonts w:ascii="Georgia" w:hAnsi="Georgia" w:cs="Georgia" w:hint="default"/>
      <w:i/>
      <w:iCs/>
      <w:sz w:val="20"/>
      <w:szCs w:val="20"/>
    </w:rPr>
  </w:style>
  <w:style w:type="paragraph" w:customStyle="1" w:styleId="Style1">
    <w:name w:val="Style1"/>
    <w:basedOn w:val="a"/>
    <w:rsid w:val="00BE231C"/>
    <w:pPr>
      <w:suppressAutoHyphens w:val="0"/>
      <w:autoSpaceDE w:val="0"/>
      <w:autoSpaceDN w:val="0"/>
      <w:adjustRightInd w:val="0"/>
      <w:spacing w:line="418" w:lineRule="exact"/>
      <w:ind w:firstLine="1920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5">
    <w:name w:val="Style5"/>
    <w:basedOn w:val="a"/>
    <w:rsid w:val="00BE231C"/>
    <w:pPr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1">
    <w:name w:val="Font Style11"/>
    <w:rsid w:val="00BE231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E23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33639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9556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9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824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uiPriority w:val="99"/>
    <w:rsid w:val="008B2B49"/>
    <w:rPr>
      <w:rFonts w:cs="Times New Roman"/>
    </w:rPr>
  </w:style>
  <w:style w:type="paragraph" w:customStyle="1" w:styleId="c0c3">
    <w:name w:val="c0 c3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21c4c6">
    <w:name w:val="c21 c4 c6"/>
    <w:basedOn w:val="a0"/>
    <w:uiPriority w:val="99"/>
    <w:rsid w:val="008B2B49"/>
    <w:rPr>
      <w:rFonts w:cs="Times New Roman"/>
    </w:rPr>
  </w:style>
  <w:style w:type="character" w:customStyle="1" w:styleId="c1">
    <w:name w:val="c1"/>
    <w:basedOn w:val="a0"/>
    <w:uiPriority w:val="99"/>
    <w:rsid w:val="008B2B49"/>
    <w:rPr>
      <w:rFonts w:cs="Times New Roman"/>
    </w:rPr>
  </w:style>
  <w:style w:type="character" w:customStyle="1" w:styleId="c4c1">
    <w:name w:val="c4 c1"/>
    <w:basedOn w:val="a0"/>
    <w:uiPriority w:val="99"/>
    <w:rsid w:val="008B2B49"/>
    <w:rPr>
      <w:rFonts w:cs="Times New Roman"/>
    </w:rPr>
  </w:style>
  <w:style w:type="paragraph" w:customStyle="1" w:styleId="c0">
    <w:name w:val="c0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11c45">
    <w:name w:val="c11 c45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4c1c6">
    <w:name w:val="c4 c1 c6"/>
    <w:basedOn w:val="a0"/>
    <w:uiPriority w:val="99"/>
    <w:rsid w:val="008B2B49"/>
    <w:rPr>
      <w:rFonts w:cs="Times New Roman"/>
    </w:rPr>
  </w:style>
  <w:style w:type="paragraph" w:customStyle="1" w:styleId="c20c3">
    <w:name w:val="c20 c3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3c40">
    <w:name w:val="c3 c40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1c5c39">
    <w:name w:val="c1 c5 c39"/>
    <w:basedOn w:val="a0"/>
    <w:uiPriority w:val="99"/>
    <w:rsid w:val="008B2B49"/>
    <w:rPr>
      <w:rFonts w:cs="Times New Roman"/>
    </w:rPr>
  </w:style>
  <w:style w:type="paragraph" w:customStyle="1" w:styleId="c12c11">
    <w:name w:val="c12 c11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0c11">
    <w:name w:val="c0 c11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1c6c5">
    <w:name w:val="c1 c6 c5"/>
    <w:basedOn w:val="a0"/>
    <w:uiPriority w:val="99"/>
    <w:rsid w:val="008B2B49"/>
    <w:rPr>
      <w:rFonts w:cs="Times New Roman"/>
    </w:rPr>
  </w:style>
  <w:style w:type="paragraph" w:customStyle="1" w:styleId="c15">
    <w:name w:val="c15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8">
    <w:name w:val="c8"/>
    <w:basedOn w:val="a0"/>
    <w:uiPriority w:val="99"/>
    <w:rsid w:val="008B2B49"/>
    <w:rPr>
      <w:rFonts w:cs="Times New Roman"/>
    </w:rPr>
  </w:style>
  <w:style w:type="character" w:customStyle="1" w:styleId="c3">
    <w:name w:val="c3"/>
    <w:basedOn w:val="a0"/>
    <w:uiPriority w:val="99"/>
    <w:rsid w:val="008B2B49"/>
    <w:rPr>
      <w:rFonts w:cs="Times New Roman"/>
    </w:rPr>
  </w:style>
  <w:style w:type="paragraph" w:customStyle="1" w:styleId="c28">
    <w:name w:val="c28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0B0D-11F4-42A6-A86B-FF45AE62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172</cp:revision>
  <cp:lastPrinted>2020-09-11T21:16:00Z</cp:lastPrinted>
  <dcterms:created xsi:type="dcterms:W3CDTF">2016-09-05T20:55:00Z</dcterms:created>
  <dcterms:modified xsi:type="dcterms:W3CDTF">2020-09-11T21:17:00Z</dcterms:modified>
</cp:coreProperties>
</file>