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5A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0C" w:rsidRPr="00F9360C" w:rsidRDefault="00F9360C" w:rsidP="00F936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>Ростовская область Ремонтненский  район  село Большое Ремонтное</w:t>
      </w:r>
    </w:p>
    <w:p w:rsidR="00F9360C" w:rsidRPr="00F9360C" w:rsidRDefault="00F9360C" w:rsidP="00F936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9360C" w:rsidRPr="00F9360C" w:rsidRDefault="00F9360C" w:rsidP="00F936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9360C" w:rsidRPr="00F9360C" w:rsidRDefault="00F9360C" w:rsidP="00F936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>Большеремонтненская средняя школа</w:t>
      </w:r>
    </w:p>
    <w:p w:rsid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«Утверждаю»</w:t>
      </w: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>Директор МБОУ Большеремонтненская СШ</w:t>
      </w: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</w:t>
      </w:r>
      <w:proofErr w:type="gramStart"/>
      <w:r w:rsidRPr="00F936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360C">
        <w:rPr>
          <w:rFonts w:ascii="Times New Roman" w:hAnsi="Times New Roman" w:cs="Times New Roman"/>
          <w:sz w:val="24"/>
          <w:szCs w:val="24"/>
        </w:rPr>
        <w:t xml:space="preserve"> _____________ № _____</w:t>
      </w:r>
    </w:p>
    <w:p w:rsidR="00F9360C" w:rsidRPr="00F9360C" w:rsidRDefault="00F9360C" w:rsidP="00F9360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936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</w:t>
      </w:r>
      <w:r w:rsidRPr="00F9360C">
        <w:rPr>
          <w:rFonts w:ascii="Times New Roman" w:hAnsi="Times New Roman" w:cs="Times New Roman"/>
          <w:sz w:val="24"/>
          <w:szCs w:val="24"/>
        </w:rPr>
        <w:t>___________      Торбенко Г. А.</w:t>
      </w:r>
    </w:p>
    <w:p w:rsidR="0040625A" w:rsidRPr="001151CF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0C" w:rsidRDefault="00F9360C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0C" w:rsidRDefault="00F9360C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0C" w:rsidRPr="001151CF" w:rsidRDefault="00F9360C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1151CF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0625A" w:rsidRPr="00B94B08" w:rsidTr="00F94EB0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25A" w:rsidRDefault="0040625A" w:rsidP="00F94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08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40625A" w:rsidRDefault="0040625A" w:rsidP="00F94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F94EB0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По учебному предмету</w:t>
            </w:r>
            <w:r w:rsidR="0065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литературно</w:t>
            </w:r>
            <w:r w:rsid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чтени</w:t>
            </w:r>
            <w:r w:rsid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</w:p>
          <w:p w:rsidR="0040625A" w:rsidRPr="00CC14F7" w:rsidRDefault="0040625A" w:rsidP="00F9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F94EB0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Уровень общего образования (класс):</w:t>
            </w:r>
            <w:r w:rsidR="0065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начальное общее, 4</w:t>
            </w:r>
          </w:p>
          <w:p w:rsidR="0040625A" w:rsidRPr="00B94B08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F94EB0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  <w:r w:rsidR="0065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</w:t>
            </w:r>
            <w:r w:rsidRP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</w:t>
            </w:r>
          </w:p>
          <w:p w:rsidR="0040625A" w:rsidRPr="00B94B08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F94EB0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65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9F4" w:rsidRPr="00F94E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Моргунова Вера Викторовна</w:t>
            </w:r>
          </w:p>
          <w:p w:rsidR="0040625A" w:rsidRPr="00CC14F7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CC14F7" w:rsidRDefault="0040625A" w:rsidP="00F9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Default="0040625A" w:rsidP="00F9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40625A" w:rsidRPr="00CC14F7" w:rsidRDefault="0040625A" w:rsidP="00F9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B94B08" w:rsidRDefault="0040625A" w:rsidP="00F94E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Л. А. </w:t>
            </w:r>
            <w:proofErr w:type="spellStart"/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Ефросининой</w:t>
            </w:r>
            <w:proofErr w:type="spellEnd"/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«Литературное чтение» («Начальная школа XXI века»).</w:t>
            </w:r>
          </w:p>
          <w:p w:rsidR="0040625A" w:rsidRPr="00B94B08" w:rsidRDefault="0040625A" w:rsidP="00F94E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625A" w:rsidRPr="00B94B08" w:rsidRDefault="00CE6353" w:rsidP="00F94EB0">
            <w:pPr>
              <w:spacing w:after="0"/>
              <w:jc w:val="both"/>
              <w:rPr>
                <w:rStyle w:val="aa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Литературное чтение</w:t>
            </w:r>
            <w:r w:rsidR="0040625A" w:rsidRPr="00B94B08">
              <w:rPr>
                <w:rStyle w:val="aa"/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Программа. 1-4 классы./</w:t>
            </w:r>
            <w:proofErr w:type="spellStart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Ефросинина</w:t>
            </w:r>
            <w:proofErr w:type="spellEnd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Л. А., </w:t>
            </w:r>
            <w:proofErr w:type="spellStart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Оморокова</w:t>
            </w:r>
            <w:proofErr w:type="spellEnd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М. И. </w:t>
            </w:r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, 2015</w:t>
            </w:r>
            <w:r w:rsidR="0040625A" w:rsidRPr="00B94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40625A" w:rsidRPr="00B94B08" w:rsidRDefault="0040625A" w:rsidP="00F9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25A" w:rsidRPr="00B94B08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B94B08" w:rsidRDefault="0040625A" w:rsidP="0040625A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  <w:u w:val="single"/>
        </w:rPr>
      </w:pPr>
      <w:r w:rsidRPr="00B94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Учебник:  </w:t>
      </w:r>
      <w:r w:rsidRPr="00B94B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Литературное чтение: 4 класс, в 2-х ч.:</w:t>
      </w:r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 xml:space="preserve"> учебник для  учащихся  общеобразовательных учреждений  / </w:t>
      </w:r>
      <w:proofErr w:type="spellStart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Ефросинина</w:t>
      </w:r>
      <w:proofErr w:type="spellEnd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 xml:space="preserve"> Л.А.- М.: </w:t>
      </w:r>
    </w:p>
    <w:p w:rsidR="0040625A" w:rsidRPr="00B94B08" w:rsidRDefault="0040625A" w:rsidP="004062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Издательский центр «</w:t>
      </w:r>
      <w:proofErr w:type="spellStart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Вентана-Граф</w:t>
      </w:r>
      <w:proofErr w:type="spellEnd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»,.</w:t>
      </w:r>
      <w:r w:rsidR="004A4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2015,2018</w:t>
      </w:r>
      <w:r w:rsidRPr="00B94B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40625A" w:rsidRPr="00B94B08" w:rsidRDefault="0040625A" w:rsidP="004062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3E5D70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AC3A55">
        <w:rPr>
          <w:rFonts w:ascii="Times New Roman" w:hAnsi="Times New Roman" w:cs="Times New Roman"/>
          <w:b/>
          <w:sz w:val="24"/>
          <w:szCs w:val="24"/>
        </w:rPr>
        <w:t>аздел</w:t>
      </w:r>
      <w:r w:rsidR="00F94EB0" w:rsidRPr="003E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70">
        <w:rPr>
          <w:rFonts w:ascii="Times New Roman" w:hAnsi="Times New Roman" w:cs="Times New Roman"/>
          <w:b/>
          <w:sz w:val="24"/>
          <w:szCs w:val="24"/>
        </w:rPr>
        <w:t xml:space="preserve">1  «Пояснительная записка»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основе:</w:t>
      </w:r>
    </w:p>
    <w:p w:rsidR="0040625A" w:rsidRPr="003E5D70" w:rsidRDefault="0040625A" w:rsidP="0040625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- «Примерных программ начального общего образования»;</w:t>
      </w:r>
    </w:p>
    <w:p w:rsidR="0040625A" w:rsidRPr="003E5D70" w:rsidRDefault="0040625A" w:rsidP="0040625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- Авторской программы для 4 класса Л. А.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классы».</w:t>
      </w:r>
      <w:r w:rsidR="00F94EB0" w:rsidRPr="003E5D70">
        <w:rPr>
          <w:rFonts w:ascii="Times New Roman" w:hAnsi="Times New Roman" w:cs="Times New Roman"/>
          <w:sz w:val="24"/>
          <w:szCs w:val="24"/>
        </w:rPr>
        <w:t xml:space="preserve"> </w:t>
      </w:r>
      <w:r w:rsidRPr="003E5D70">
        <w:rPr>
          <w:rFonts w:ascii="Times New Roman" w:hAnsi="Times New Roman" w:cs="Times New Roman"/>
          <w:sz w:val="24"/>
          <w:szCs w:val="24"/>
        </w:rPr>
        <w:t>УМК  «Начальная  школа XXI века»  под  редакцией  Н.Ф.  Виноградовой</w:t>
      </w:r>
      <w:r w:rsidRPr="003E5D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25A" w:rsidRPr="003E5D70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Срок реализации программы 20</w:t>
      </w:r>
      <w:r w:rsidR="00F94EB0" w:rsidRPr="003E5D70">
        <w:rPr>
          <w:rFonts w:ascii="Times New Roman" w:hAnsi="Times New Roman" w:cs="Times New Roman"/>
          <w:b/>
          <w:sz w:val="24"/>
          <w:szCs w:val="24"/>
        </w:rPr>
        <w:t>20</w:t>
      </w:r>
      <w:r w:rsidRPr="003E5D70">
        <w:rPr>
          <w:rFonts w:ascii="Times New Roman" w:hAnsi="Times New Roman" w:cs="Times New Roman"/>
          <w:b/>
          <w:sz w:val="24"/>
          <w:szCs w:val="24"/>
        </w:rPr>
        <w:t>- 20</w:t>
      </w:r>
      <w:r w:rsidR="00CE6353" w:rsidRPr="003E5D70">
        <w:rPr>
          <w:rFonts w:ascii="Times New Roman" w:hAnsi="Times New Roman" w:cs="Times New Roman"/>
          <w:b/>
          <w:sz w:val="24"/>
          <w:szCs w:val="24"/>
        </w:rPr>
        <w:t>2</w:t>
      </w:r>
      <w:r w:rsidR="00F94EB0" w:rsidRPr="003E5D70">
        <w:rPr>
          <w:rFonts w:ascii="Times New Roman" w:hAnsi="Times New Roman" w:cs="Times New Roman"/>
          <w:b/>
          <w:sz w:val="24"/>
          <w:szCs w:val="24"/>
        </w:rPr>
        <w:t>1</w:t>
      </w:r>
      <w:r w:rsidRPr="003E5D7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E5D70">
        <w:rPr>
          <w:rFonts w:ascii="Times New Roman" w:hAnsi="Times New Roman" w:cs="Times New Roman"/>
          <w:b/>
          <w:sz w:val="24"/>
          <w:szCs w:val="24"/>
        </w:rPr>
        <w:t>цель</w:t>
      </w:r>
      <w:r w:rsidRPr="003E5D70">
        <w:rPr>
          <w:rFonts w:ascii="Times New Roman" w:hAnsi="Times New Roman" w:cs="Times New Roman"/>
          <w:sz w:val="24"/>
          <w:szCs w:val="24"/>
        </w:rPr>
        <w:t xml:space="preserve"> урока литературное чтение в начальных классах –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 Основные образовательные </w:t>
      </w:r>
      <w:r w:rsidRPr="003E5D7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E5D70">
        <w:rPr>
          <w:rFonts w:ascii="Times New Roman" w:hAnsi="Times New Roman" w:cs="Times New Roman"/>
          <w:sz w:val="24"/>
          <w:szCs w:val="24"/>
        </w:rPr>
        <w:t>курса «Литературное чтение»: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2. Система работы над навыками чтения.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3. Включение учащихся в эмоционально-творческую деятельность в процессе чтения.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40625A" w:rsidRPr="003E5D70" w:rsidRDefault="0040625A" w:rsidP="004C28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5. Расширение круга чтения учащихся, создание «литературного пространства»,         соответствующего возрастным особенностям и уровню подготовки</w:t>
      </w:r>
      <w:r w:rsidR="004C2888" w:rsidRPr="003E5D70">
        <w:rPr>
          <w:rFonts w:ascii="Times New Roman" w:hAnsi="Times New Roman" w:cs="Times New Roman"/>
          <w:sz w:val="24"/>
          <w:szCs w:val="24"/>
        </w:rPr>
        <w:t>.</w:t>
      </w:r>
    </w:p>
    <w:p w:rsidR="004C2888" w:rsidRPr="003E5D70" w:rsidRDefault="004C2888" w:rsidP="001E1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5D70">
        <w:rPr>
          <w:rFonts w:ascii="Times New Roman" w:hAnsi="Times New Roman" w:cs="Times New Roman"/>
          <w:b/>
          <w:iCs/>
          <w:sz w:val="24"/>
          <w:szCs w:val="24"/>
        </w:rPr>
        <w:t xml:space="preserve">Описание </w:t>
      </w:r>
      <w:proofErr w:type="gramStart"/>
      <w:r w:rsidRPr="003E5D70">
        <w:rPr>
          <w:rFonts w:ascii="Times New Roman" w:hAnsi="Times New Roman" w:cs="Times New Roman"/>
          <w:b/>
          <w:iCs/>
          <w:sz w:val="24"/>
          <w:szCs w:val="24"/>
        </w:rPr>
        <w:t>ценностных</w:t>
      </w:r>
      <w:proofErr w:type="gramEnd"/>
      <w:r w:rsidRPr="003E5D70">
        <w:rPr>
          <w:rFonts w:ascii="Times New Roman" w:hAnsi="Times New Roman" w:cs="Times New Roman"/>
          <w:b/>
          <w:iCs/>
          <w:sz w:val="24"/>
          <w:szCs w:val="24"/>
        </w:rPr>
        <w:t xml:space="preserve"> ориентиров</w:t>
      </w:r>
      <w:r w:rsidRPr="003E5D70">
        <w:rPr>
          <w:rFonts w:ascii="Times New Roman" w:hAnsi="Times New Roman" w:cs="Times New Roman"/>
          <w:b/>
          <w:iCs/>
          <w:kern w:val="2"/>
          <w:sz w:val="24"/>
          <w:szCs w:val="24"/>
        </w:rPr>
        <w:t>содержания учебного предмета</w:t>
      </w:r>
    </w:p>
    <w:p w:rsidR="004C2888" w:rsidRPr="003E5D70" w:rsidRDefault="004C2888" w:rsidP="004C2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4C2888" w:rsidRPr="003E5D70" w:rsidRDefault="004C2888" w:rsidP="004C288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3E5D70"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 w:rsidRPr="003E5D70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3E5D70">
        <w:rPr>
          <w:rFonts w:ascii="Times New Roman" w:hAnsi="Times New Roman" w:cs="Times New Roman"/>
          <w:i/>
          <w:sz w:val="24"/>
          <w:szCs w:val="24"/>
        </w:rPr>
        <w:t xml:space="preserve">, предметных </w:t>
      </w:r>
      <w:r w:rsidRPr="003E5D70"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НОО.</w:t>
      </w:r>
    </w:p>
    <w:p w:rsidR="0040625A" w:rsidRPr="003E5D70" w:rsidRDefault="0040625A" w:rsidP="0040625A">
      <w:pPr>
        <w:pStyle w:val="a5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Cs w:val="24"/>
        </w:rPr>
      </w:pPr>
      <w:r w:rsidRPr="003E5D70">
        <w:rPr>
          <w:b/>
          <w:color w:val="000000"/>
          <w:szCs w:val="24"/>
        </w:rPr>
        <w:t>Место учебного предмета в учебном плане</w:t>
      </w:r>
    </w:p>
    <w:p w:rsidR="0040625A" w:rsidRPr="003E5D70" w:rsidRDefault="0040625A" w:rsidP="0040625A">
      <w:pPr>
        <w:pStyle w:val="a5"/>
        <w:shd w:val="clear" w:color="auto" w:fill="FFFFFF"/>
        <w:autoSpaceDE w:val="0"/>
        <w:spacing w:line="276" w:lineRule="auto"/>
        <w:ind w:left="0" w:firstLine="567"/>
        <w:jc w:val="both"/>
        <w:rPr>
          <w:color w:val="000000"/>
          <w:szCs w:val="24"/>
        </w:rPr>
      </w:pPr>
      <w:r w:rsidRPr="003E5D70">
        <w:rPr>
          <w:color w:val="000000"/>
          <w:szCs w:val="24"/>
        </w:rPr>
        <w:t>Общий объем времени, отводимый на изучение литературного чтения в 4 классе, составляет 102 часа. В 4 классе урок литературное чтение проводится 3 раза в неделю (34 учебные недели).</w:t>
      </w:r>
    </w:p>
    <w:tbl>
      <w:tblPr>
        <w:tblStyle w:val="a6"/>
        <w:tblW w:w="0" w:type="auto"/>
        <w:tblLook w:val="04A0"/>
      </w:tblPr>
      <w:tblGrid>
        <w:gridCol w:w="959"/>
        <w:gridCol w:w="2126"/>
        <w:gridCol w:w="2835"/>
        <w:gridCol w:w="1276"/>
        <w:gridCol w:w="2375"/>
      </w:tblGrid>
      <w:tr w:rsidR="0040625A" w:rsidRPr="003E5D70" w:rsidTr="00AC3A55">
        <w:tc>
          <w:tcPr>
            <w:tcW w:w="959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Cs w:val="24"/>
              </w:rPr>
            </w:pPr>
            <w:r w:rsidRPr="003E5D70">
              <w:rPr>
                <w:b/>
                <w:color w:val="000000"/>
                <w:szCs w:val="24"/>
              </w:rPr>
              <w:t>Класс</w:t>
            </w:r>
          </w:p>
        </w:tc>
        <w:tc>
          <w:tcPr>
            <w:tcW w:w="2126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3E5D70">
              <w:rPr>
                <w:b/>
                <w:color w:val="000000"/>
                <w:szCs w:val="24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3E5D70">
              <w:rPr>
                <w:b/>
                <w:color w:val="000000"/>
                <w:szCs w:val="24"/>
              </w:rPr>
              <w:t>Утвержденный календарный график, учебный план школы, расписание занятий на 20</w:t>
            </w:r>
            <w:r w:rsidR="00F94EB0" w:rsidRPr="003E5D70">
              <w:rPr>
                <w:b/>
                <w:color w:val="000000"/>
                <w:szCs w:val="24"/>
              </w:rPr>
              <w:t>20-2021</w:t>
            </w:r>
            <w:r w:rsidRPr="003E5D70">
              <w:rPr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3E5D70">
              <w:rPr>
                <w:b/>
                <w:color w:val="000000"/>
                <w:szCs w:val="24"/>
              </w:rPr>
              <w:t>Потеря учебного времени</w:t>
            </w:r>
          </w:p>
        </w:tc>
        <w:tc>
          <w:tcPr>
            <w:tcW w:w="2375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3E5D70">
              <w:rPr>
                <w:b/>
                <w:color w:val="000000"/>
                <w:szCs w:val="24"/>
              </w:rPr>
              <w:t>Причины потери учебного времени</w:t>
            </w:r>
          </w:p>
        </w:tc>
      </w:tr>
      <w:tr w:rsidR="0040625A" w:rsidRPr="003E5D70" w:rsidTr="00AC3A55">
        <w:tc>
          <w:tcPr>
            <w:tcW w:w="959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4</w:t>
            </w:r>
          </w:p>
        </w:tc>
        <w:tc>
          <w:tcPr>
            <w:tcW w:w="2126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3 часа в неделю – 102 часа в год</w:t>
            </w:r>
          </w:p>
        </w:tc>
        <w:tc>
          <w:tcPr>
            <w:tcW w:w="2835" w:type="dxa"/>
          </w:tcPr>
          <w:p w:rsidR="0040625A" w:rsidRPr="003E5D70" w:rsidRDefault="00F94EB0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98</w:t>
            </w:r>
            <w:r w:rsidR="0040625A" w:rsidRPr="003E5D70">
              <w:rPr>
                <w:color w:val="000000"/>
                <w:szCs w:val="24"/>
              </w:rPr>
              <w:t xml:space="preserve"> часов </w:t>
            </w:r>
          </w:p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 xml:space="preserve">(понедельник, вторник, </w:t>
            </w:r>
            <w:r w:rsidR="00F94EB0" w:rsidRPr="003E5D70">
              <w:rPr>
                <w:color w:val="000000"/>
                <w:szCs w:val="24"/>
              </w:rPr>
              <w:t>пятница</w:t>
            </w:r>
            <w:r w:rsidRPr="003E5D70">
              <w:rPr>
                <w:color w:val="000000"/>
                <w:szCs w:val="24"/>
              </w:rPr>
              <w:t>)</w:t>
            </w:r>
          </w:p>
        </w:tc>
        <w:tc>
          <w:tcPr>
            <w:tcW w:w="1276" w:type="dxa"/>
          </w:tcPr>
          <w:p w:rsidR="0040625A" w:rsidRPr="003E5D70" w:rsidRDefault="00F94EB0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4 часа</w:t>
            </w:r>
          </w:p>
        </w:tc>
        <w:tc>
          <w:tcPr>
            <w:tcW w:w="2375" w:type="dxa"/>
          </w:tcPr>
          <w:p w:rsidR="0040625A" w:rsidRPr="003E5D70" w:rsidRDefault="0040625A" w:rsidP="00F94EB0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Праздничные дни</w:t>
            </w:r>
            <w:r w:rsidR="00F94EB0" w:rsidRPr="003E5D70">
              <w:rPr>
                <w:color w:val="000000"/>
                <w:szCs w:val="24"/>
              </w:rPr>
              <w:t xml:space="preserve"> -</w:t>
            </w:r>
          </w:p>
          <w:p w:rsidR="0040625A" w:rsidRPr="003E5D70" w:rsidRDefault="00F94EB0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23.02.2021</w:t>
            </w:r>
          </w:p>
          <w:p w:rsidR="00F94EB0" w:rsidRPr="003E5D70" w:rsidRDefault="00F94EB0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08.03.2021</w:t>
            </w:r>
          </w:p>
          <w:p w:rsidR="00F94EB0" w:rsidRPr="003E5D70" w:rsidRDefault="00F94EB0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03.05.2021</w:t>
            </w:r>
          </w:p>
          <w:p w:rsidR="00F94EB0" w:rsidRPr="003E5D70" w:rsidRDefault="00F94EB0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3E5D70">
              <w:rPr>
                <w:color w:val="000000"/>
                <w:szCs w:val="24"/>
              </w:rPr>
              <w:t>10.05.2021</w:t>
            </w:r>
          </w:p>
        </w:tc>
      </w:tr>
    </w:tbl>
    <w:p w:rsidR="0040625A" w:rsidRPr="003E5D70" w:rsidRDefault="0040625A" w:rsidP="0040625A">
      <w:pPr>
        <w:shd w:val="clear" w:color="auto" w:fill="FFFFFF"/>
        <w:ind w:left="77" w:firstLine="312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3E5D70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Р</w:t>
      </w:r>
      <w:r w:rsidR="00AC3A55">
        <w:rPr>
          <w:rFonts w:ascii="Times New Roman" w:hAnsi="Times New Roman" w:cs="Times New Roman"/>
          <w:b/>
          <w:w w:val="101"/>
          <w:sz w:val="24"/>
          <w:szCs w:val="24"/>
        </w:rPr>
        <w:t>аздел</w:t>
      </w:r>
      <w:r w:rsidR="00D86215" w:rsidRPr="003E5D70">
        <w:rPr>
          <w:rFonts w:ascii="Times New Roman" w:hAnsi="Times New Roman" w:cs="Times New Roman"/>
          <w:b/>
          <w:w w:val="101"/>
          <w:sz w:val="24"/>
          <w:szCs w:val="24"/>
        </w:rPr>
        <w:t xml:space="preserve"> 2. </w:t>
      </w:r>
      <w:r w:rsidRPr="003E5D70">
        <w:rPr>
          <w:rFonts w:ascii="Times New Roman" w:hAnsi="Times New Roman" w:cs="Times New Roman"/>
          <w:b/>
          <w:w w:val="101"/>
          <w:sz w:val="24"/>
          <w:szCs w:val="24"/>
        </w:rPr>
        <w:t>« Планируемые результаты освоения учебного предмета, курса и система оценивания»</w:t>
      </w:r>
    </w:p>
    <w:p w:rsidR="0040625A" w:rsidRPr="003E5D70" w:rsidRDefault="0040625A" w:rsidP="0040625A">
      <w:pPr>
        <w:pStyle w:val="2"/>
        <w:widowControl w:val="0"/>
        <w:spacing w:after="0" w:line="240" w:lineRule="auto"/>
        <w:jc w:val="center"/>
        <w:rPr>
          <w:rFonts w:cs="Times New Roman"/>
          <w:b/>
          <w:iCs/>
          <w:szCs w:val="24"/>
          <w:u w:val="single"/>
        </w:rPr>
      </w:pPr>
      <w:r w:rsidRPr="003E5D70">
        <w:rPr>
          <w:rFonts w:cs="Times New Roman"/>
          <w:b/>
          <w:iCs/>
          <w:szCs w:val="24"/>
          <w:u w:val="single"/>
        </w:rPr>
        <w:t xml:space="preserve">Личностные, </w:t>
      </w:r>
      <w:proofErr w:type="spellStart"/>
      <w:r w:rsidRPr="003E5D70">
        <w:rPr>
          <w:rFonts w:cs="Times New Roman"/>
          <w:b/>
          <w:iCs/>
          <w:szCs w:val="24"/>
          <w:u w:val="single"/>
        </w:rPr>
        <w:t>метапредметные</w:t>
      </w:r>
      <w:proofErr w:type="spellEnd"/>
      <w:r w:rsidRPr="003E5D70">
        <w:rPr>
          <w:rFonts w:cs="Times New Roman"/>
          <w:b/>
          <w:iCs/>
          <w:szCs w:val="24"/>
          <w:u w:val="single"/>
        </w:rPr>
        <w:t xml:space="preserve"> и предметные результаты освоения учебного предмета «Литературное чтение»</w:t>
      </w:r>
    </w:p>
    <w:p w:rsidR="0040625A" w:rsidRPr="003E5D70" w:rsidRDefault="0040625A" w:rsidP="004062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Личностные </w:t>
      </w:r>
      <w:r w:rsidRPr="003E5D70">
        <w:rPr>
          <w:rFonts w:ascii="Times New Roman" w:hAnsi="Times New Roman" w:cs="Times New Roman"/>
          <w:spacing w:val="-3"/>
          <w:sz w:val="24"/>
          <w:szCs w:val="24"/>
        </w:rPr>
        <w:t>результаты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40625A" w:rsidRPr="003E5D70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3E5D70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40625A" w:rsidRPr="003E5D70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3E5D70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0625A" w:rsidRPr="003E5D70" w:rsidRDefault="0040625A" w:rsidP="0040625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0625A" w:rsidRPr="003E5D70" w:rsidRDefault="0040625A" w:rsidP="0040625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0625A" w:rsidRPr="003E5D70" w:rsidRDefault="0040625A" w:rsidP="004062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625A" w:rsidRPr="003E5D70" w:rsidRDefault="0040625A" w:rsidP="004062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3E5D70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625A" w:rsidRPr="003E5D70" w:rsidRDefault="0040625A" w:rsidP="0040625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cs="Times New Roman"/>
          <w:spacing w:val="-13"/>
          <w:szCs w:val="24"/>
        </w:rPr>
      </w:pPr>
      <w:r w:rsidRPr="003E5D70">
        <w:rPr>
          <w:rFonts w:cs="Times New Roman"/>
          <w:spacing w:val="-1"/>
          <w:szCs w:val="24"/>
        </w:rPr>
        <w:t>формирование эстетических потребностей, ценностей и чувств;</w:t>
      </w:r>
    </w:p>
    <w:p w:rsidR="0040625A" w:rsidRPr="003E5D70" w:rsidRDefault="0040625A" w:rsidP="0040625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5D70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3E5D70">
        <w:rPr>
          <w:rFonts w:ascii="Times New Roman" w:hAnsi="Times New Roman" w:cs="Times New Roman"/>
          <w:sz w:val="24"/>
          <w:szCs w:val="24"/>
        </w:rPr>
        <w:t>людей;</w:t>
      </w:r>
    </w:p>
    <w:p w:rsidR="0040625A" w:rsidRPr="003E5D70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3E5D70">
        <w:rPr>
          <w:rFonts w:ascii="Times New Roman" w:hAnsi="Times New Roman" w:cs="Times New Roman"/>
          <w:sz w:val="24"/>
          <w:szCs w:val="24"/>
        </w:rPr>
        <w:tab/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3E5D70">
        <w:rPr>
          <w:rFonts w:ascii="Times New Roman" w:hAnsi="Times New Roman" w:cs="Times New Roman"/>
          <w:spacing w:val="-2"/>
          <w:sz w:val="24"/>
          <w:szCs w:val="24"/>
        </w:rPr>
        <w:t>со</w:t>
      </w:r>
      <w:proofErr w:type="gramEnd"/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 взрослыми и сверстниками в </w:t>
      </w:r>
      <w:r w:rsidRPr="003E5D70">
        <w:rPr>
          <w:rFonts w:ascii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40625A" w:rsidRPr="003E5D70" w:rsidRDefault="0040625A" w:rsidP="004062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pacing w:val="-14"/>
          <w:sz w:val="24"/>
          <w:szCs w:val="24"/>
        </w:rPr>
        <w:t>10)</w:t>
      </w:r>
      <w:r w:rsidRPr="003E5D70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0625A" w:rsidRPr="003E5D70" w:rsidRDefault="0040625A" w:rsidP="004062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5D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F94EB0" w:rsidRPr="003E5D70">
        <w:rPr>
          <w:rFonts w:ascii="Times New Roman" w:hAnsi="Times New Roman" w:cs="Times New Roman"/>
          <w:sz w:val="24"/>
          <w:szCs w:val="24"/>
        </w:rPr>
        <w:t xml:space="preserve"> 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должны </w:t>
      </w:r>
      <w:r w:rsidRPr="003E5D70">
        <w:rPr>
          <w:rFonts w:ascii="Times New Roman" w:hAnsi="Times New Roman" w:cs="Times New Roman"/>
          <w:sz w:val="24"/>
          <w:szCs w:val="24"/>
        </w:rPr>
        <w:t>отражать: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едставления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3E5D70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40625A" w:rsidRPr="003E5D7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0625A" w:rsidRPr="003E5D70" w:rsidRDefault="0040625A" w:rsidP="0040625A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3E5D70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3E5D70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</w:t>
      </w:r>
      <w:r w:rsidRPr="003E5D70">
        <w:rPr>
          <w:rFonts w:ascii="Times New Roman" w:hAnsi="Times New Roman" w:cs="Times New Roman"/>
          <w:sz w:val="24"/>
          <w:szCs w:val="24"/>
        </w:rPr>
        <w:lastRenderedPageBreak/>
        <w:t xml:space="preserve">вводить текст с помощью клавиатуры, фиксировать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3E5D70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0625A" w:rsidRPr="003E5D70" w:rsidRDefault="0040625A" w:rsidP="0040625A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D70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3E5D70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3E5D70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0625A" w:rsidRPr="003E5D7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3E5D70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40625A" w:rsidRPr="003E5D7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3E5D70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40625A" w:rsidRPr="003E5D7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3E5D70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3E5D70">
        <w:rPr>
          <w:rFonts w:ascii="Times New Roman" w:hAnsi="Times New Roman" w:cs="Times New Roman"/>
          <w:sz w:val="24"/>
          <w:szCs w:val="24"/>
        </w:rPr>
        <w:t>окружающих;</w:t>
      </w:r>
    </w:p>
    <w:p w:rsidR="0040625A" w:rsidRPr="003E5D7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0625A" w:rsidRPr="003E5D7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3E5D70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0625A" w:rsidRPr="003E5D7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0625A" w:rsidRPr="003E5D7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0625A" w:rsidRPr="003E5D70" w:rsidRDefault="0040625A" w:rsidP="0040625A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b/>
          <w:spacing w:val="-4"/>
          <w:sz w:val="24"/>
          <w:szCs w:val="24"/>
        </w:rPr>
        <w:t>Предметные</w:t>
      </w:r>
      <w:r w:rsidRPr="003E5D70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результаты</w:t>
      </w:r>
      <w:r w:rsidRPr="003E5D70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40625A" w:rsidRPr="003E5D7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625A" w:rsidRPr="003E5D7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3E5D70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40625A" w:rsidRPr="003E5D7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3E5D70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3E5D70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40625A" w:rsidRPr="003E5D7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E5D70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3E5D70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625A" w:rsidRPr="003E5D70" w:rsidRDefault="0040625A" w:rsidP="0040625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3E5D70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3E5D70">
        <w:rPr>
          <w:rFonts w:ascii="Times New Roman" w:hAnsi="Times New Roman" w:cs="Times New Roman"/>
          <w:sz w:val="24"/>
          <w:szCs w:val="24"/>
        </w:rPr>
        <w:t>дополнительной информации.</w:t>
      </w:r>
    </w:p>
    <w:p w:rsidR="0040625A" w:rsidRPr="003E5D70" w:rsidRDefault="0040625A" w:rsidP="0040625A">
      <w:pPr>
        <w:widowControl w:val="0"/>
        <w:shd w:val="clear" w:color="auto" w:fill="FFFFFF"/>
        <w:spacing w:after="0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</w:pPr>
      <w:r w:rsidRPr="003E5D70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  <w:lastRenderedPageBreak/>
        <w:t>Планируемые результаты обучения:</w:t>
      </w:r>
    </w:p>
    <w:p w:rsidR="0040625A" w:rsidRPr="003E5D70" w:rsidRDefault="0040625A" w:rsidP="00406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К концу обучения в 4 классе ученик достигнет </w:t>
      </w:r>
      <w:proofErr w:type="gramStart"/>
      <w:r w:rsidRPr="003E5D70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  <w:r w:rsidRPr="003E5D70">
        <w:rPr>
          <w:rFonts w:ascii="Times New Roman" w:hAnsi="Times New Roman" w:cs="Times New Roman"/>
          <w:b/>
          <w:sz w:val="24"/>
          <w:szCs w:val="24"/>
        </w:rPr>
        <w:t xml:space="preserve"> результатови научится: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проявлять интерес к чтению, использовать чтение какуниверсальное умение для работы с любым произведением и любымисточником информации, для обогащения читательского опыта;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воспринимать умение читать как инструмент для своегоинтеллектуального, духовно-нравственного, эстетического развития, способприобретения знаний и опыта;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понимать и оценивать духовные ценности, которые несет в себехудожественная литература; объяснять понятия: честность, отзывчивость, ответственность, добро, зло;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понимать значение литературы как предмета отечественной изарубежной литературы, сохраняющего и передающего нравственныеценности, традиции, этические нормы общения;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осознавать себя гражданином России, понимать ценностимногонациональной литературы своей страны и мира;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проявлять доброжелательность и отзывчивость к другим людям</w:t>
      </w:r>
      <w:proofErr w:type="gramStart"/>
      <w:r w:rsidRPr="003E5D70">
        <w:rPr>
          <w:rFonts w:cs="Times New Roman"/>
          <w:szCs w:val="24"/>
        </w:rPr>
        <w:t>,у</w:t>
      </w:r>
      <w:proofErr w:type="gramEnd"/>
      <w:r w:rsidRPr="003E5D70">
        <w:rPr>
          <w:rFonts w:cs="Times New Roman"/>
          <w:szCs w:val="24"/>
        </w:rPr>
        <w:t>важительное отношение к литературе других народов;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работать с произведениями, книгами, проектами по темам иразделам индивидуально, в парах и группах, пользуясь коммуникативнымиуниверсальными умениями (умением слушать одноклассников и учителя</w:t>
      </w:r>
      <w:proofErr w:type="gramStart"/>
      <w:r w:rsidRPr="003E5D70">
        <w:rPr>
          <w:rFonts w:cs="Times New Roman"/>
          <w:szCs w:val="24"/>
        </w:rPr>
        <w:t>,д</w:t>
      </w:r>
      <w:proofErr w:type="gramEnd"/>
      <w:r w:rsidRPr="003E5D70">
        <w:rPr>
          <w:rFonts w:cs="Times New Roman"/>
          <w:szCs w:val="24"/>
        </w:rPr>
        <w:t>искутировать с ними о книгах, произведениях, героях и их поступках,грамотно выражая свою позицию и при этом уважая мнение и позициюсобеседников;</w:t>
      </w:r>
    </w:p>
    <w:p w:rsidR="0040625A" w:rsidRPr="003E5D70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пользоваться регулятивными универсальными учебнымидействиями по организации своей работы с литературными произведениям</w:t>
      </w:r>
      <w:proofErr w:type="gramStart"/>
      <w:r w:rsidRPr="003E5D70">
        <w:rPr>
          <w:rFonts w:cs="Times New Roman"/>
          <w:szCs w:val="24"/>
        </w:rPr>
        <w:t>и(</w:t>
      </w:r>
      <w:proofErr w:type="gramEnd"/>
      <w:r w:rsidRPr="003E5D70">
        <w:rPr>
          <w:rFonts w:cs="Times New Roman"/>
          <w:szCs w:val="24"/>
        </w:rPr>
        <w:t>принимать и понимать учебную задачу, составлять алгоритм учебныхдействий, выполнять учебные действия, контролировать свои действия,оценивать результат работы).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 xml:space="preserve">пользоваться чтением для решения учебных задач и удовлетворениячитательского интереса, поиска нужной информации на </w:t>
      </w:r>
      <w:proofErr w:type="spellStart"/>
      <w:r w:rsidRPr="003E5D70">
        <w:rPr>
          <w:rFonts w:cs="Times New Roman"/>
          <w:szCs w:val="24"/>
        </w:rPr>
        <w:t>межпредметном</w:t>
      </w:r>
      <w:proofErr w:type="spellEnd"/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уровне;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 xml:space="preserve">пользоваться умением читать вслух и молча в темпе, позволяющемпонимать и осознавать </w:t>
      </w:r>
      <w:proofErr w:type="gramStart"/>
      <w:r w:rsidRPr="003E5D70">
        <w:rPr>
          <w:rFonts w:cs="Times New Roman"/>
          <w:szCs w:val="24"/>
        </w:rPr>
        <w:t>прочитанное</w:t>
      </w:r>
      <w:proofErr w:type="gramEnd"/>
      <w:r w:rsidRPr="003E5D70">
        <w:rPr>
          <w:rFonts w:cs="Times New Roman"/>
          <w:szCs w:val="24"/>
        </w:rPr>
        <w:t xml:space="preserve"> (читать вслух не менее 80 слов в минуту,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а молча — не менее 100 слов в соответствии с индивидуальнымивозможностями);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читать выразительно подготовленные или изученные произведенияиз круга чтения, определяя задачу чтения и алгоритм действий;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пользоваться разными видами чтения (ознакомительным</w:t>
      </w:r>
      <w:proofErr w:type="gramStart"/>
      <w:r w:rsidRPr="003E5D70">
        <w:rPr>
          <w:rFonts w:cs="Times New Roman"/>
          <w:szCs w:val="24"/>
        </w:rPr>
        <w:t>,и</w:t>
      </w:r>
      <w:proofErr w:type="gramEnd"/>
      <w:r w:rsidRPr="003E5D70">
        <w:rPr>
          <w:rFonts w:cs="Times New Roman"/>
          <w:szCs w:val="24"/>
        </w:rPr>
        <w:t>зучающим, поисковым, просмотровым (выборочным), осознавать иобъяснять выбор вида и формы чтения для той или иной работы;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различать тексты художественной, научно-популярной, учебной исправочной литературы;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ориентироваться в содержании художественного произведения</w:t>
      </w:r>
      <w:proofErr w:type="gramStart"/>
      <w:r w:rsidRPr="003E5D70">
        <w:rPr>
          <w:rFonts w:cs="Times New Roman"/>
          <w:szCs w:val="24"/>
        </w:rPr>
        <w:t>,п</w:t>
      </w:r>
      <w:proofErr w:type="gramEnd"/>
      <w:r w:rsidRPr="003E5D70">
        <w:rPr>
          <w:rFonts w:cs="Times New Roman"/>
          <w:szCs w:val="24"/>
        </w:rPr>
        <w:t>рослушанного или прочитанного самостоятельно: определять тему, жанр,авторскую принадлежность и главную мысль; устанавливать причинно-следственную связь в развитии событий и их последовательность, отвечатьна вопросы по содержанию произведения; задавать вопросы и дополнятьответы одноклассников по сюжету произведения;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работать с учебным, научно-популярным и справочным текстами: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понимать смысл, определять тему и выделять микро-темы (</w:t>
      </w:r>
      <w:proofErr w:type="spellStart"/>
      <w:r w:rsidRPr="003E5D70">
        <w:rPr>
          <w:rFonts w:cs="Times New Roman"/>
          <w:szCs w:val="24"/>
        </w:rPr>
        <w:t>подтемы</w:t>
      </w:r>
      <w:proofErr w:type="spellEnd"/>
      <w:r w:rsidRPr="003E5D70">
        <w:rPr>
          <w:rFonts w:cs="Times New Roman"/>
          <w:szCs w:val="24"/>
        </w:rPr>
        <w:t>),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отвечать на вопросы и задавать вопросы по текс ту, дополнять ответы иподтверждать их конкретными сведениями, заданными в явном виде;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lastRenderedPageBreak/>
        <w:t>понимать и объяснять поступки героев, высказывать свое мнение о них соотносить поступки с нравственными нормами;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передавать содержание произведения подробно, кратко иливыборочно, рассказывать отдельные эпизоды или о героях произведения;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различать тексты стихотворной и прозаической формы, учебные,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научно-популярные произведения по теме, жанру и авторской принадлежности;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составлять по образцу краткую аннотацию и отзыв на литературноепроизведение или книгу;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пользоваться разными источниками информации, печатными иэлектронными справочниками (словари, энциклопедии), соответствующимивозрасту;</w:t>
      </w:r>
    </w:p>
    <w:p w:rsidR="0040625A" w:rsidRPr="003E5D70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>пользоваться алфавитным каталогом, самостоятельно находитьнужную книгу в библиотеке.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3E5D7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 xml:space="preserve">определять авторскую позицию и </w:t>
      </w:r>
      <w:proofErr w:type="gramStart"/>
      <w:r w:rsidRPr="003E5D70">
        <w:rPr>
          <w:rFonts w:cs="Times New Roman"/>
          <w:szCs w:val="24"/>
        </w:rPr>
        <w:t>высказывать свое отношение</w:t>
      </w:r>
      <w:proofErr w:type="gramEnd"/>
      <w:r w:rsidRPr="003E5D70">
        <w:rPr>
          <w:rFonts w:cs="Times New Roman"/>
          <w:szCs w:val="24"/>
        </w:rPr>
        <w:t xml:space="preserve"> к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произведениям, героям и их поступкам;</w:t>
      </w:r>
    </w:p>
    <w:p w:rsidR="0040625A" w:rsidRPr="003E5D7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сравнивать художественные и научно-популярные произведения,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выделять две-три отличительные особенности;</w:t>
      </w:r>
    </w:p>
    <w:p w:rsidR="0040625A" w:rsidRPr="003E5D7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 xml:space="preserve">работать с детскими периодическими изданиями (журналы игазеты): находить нужную информацию, знакомиться </w:t>
      </w:r>
      <w:proofErr w:type="gramStart"/>
      <w:r w:rsidRPr="003E5D70">
        <w:rPr>
          <w:rFonts w:cs="Times New Roman"/>
          <w:szCs w:val="24"/>
        </w:rPr>
        <w:t>с</w:t>
      </w:r>
      <w:proofErr w:type="gramEnd"/>
      <w:r w:rsidRPr="003E5D70">
        <w:rPr>
          <w:rFonts w:cs="Times New Roman"/>
          <w:szCs w:val="24"/>
        </w:rPr>
        <w:t xml:space="preserve"> современной детскойлитературой.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3E5D7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различать тексты произведений: стихотворный и прозаический,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художественный и научно-популярный;</w:t>
      </w:r>
    </w:p>
    <w:p w:rsidR="0040625A" w:rsidRPr="003E5D7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сопоставлять структуры произведений фольклора (сказка, былина,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песня, пословица, загадка);</w:t>
      </w:r>
    </w:p>
    <w:p w:rsidR="0040625A" w:rsidRPr="003E5D7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использовать в речи литературоведческие понятия: произведение</w:t>
      </w:r>
      <w:proofErr w:type="gramStart"/>
      <w:r w:rsidRPr="003E5D70">
        <w:rPr>
          <w:rFonts w:cs="Times New Roman"/>
          <w:szCs w:val="24"/>
        </w:rPr>
        <w:t>,т</w:t>
      </w:r>
      <w:proofErr w:type="gramEnd"/>
      <w:r w:rsidRPr="003E5D70">
        <w:rPr>
          <w:rFonts w:cs="Times New Roman"/>
          <w:szCs w:val="24"/>
        </w:rPr>
        <w:t>ема и главная мысль произведения, диалог, монолог, герой произведения,автор произведения, жанр произведения, автор — герой произведения, автор— рассказчик, главный герой, положительные и отрицательные героипроизведения;</w:t>
      </w:r>
    </w:p>
    <w:p w:rsidR="0040625A" w:rsidRPr="003E5D7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практически находить в тексте произведения эпитеты, сравнения</w:t>
      </w:r>
      <w:proofErr w:type="gramStart"/>
      <w:r w:rsidRPr="003E5D70">
        <w:rPr>
          <w:rFonts w:cs="Times New Roman"/>
          <w:szCs w:val="24"/>
        </w:rPr>
        <w:t>,о</w:t>
      </w:r>
      <w:proofErr w:type="gramEnd"/>
      <w:r w:rsidRPr="003E5D70">
        <w:rPr>
          <w:rFonts w:cs="Times New Roman"/>
          <w:szCs w:val="24"/>
        </w:rPr>
        <w:t>лицетворения, метафоры и объяснять их роль;</w:t>
      </w:r>
    </w:p>
    <w:p w:rsidR="0040625A" w:rsidRPr="003E5D7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подбирать к словам из произведений синонимы и антонимы.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3E5D70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сравнивать и характеризовать тексты, используялитературоведческие понятия (прозаическая и стихотворная форма,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фольклорное и авторское произведение);</w:t>
      </w:r>
    </w:p>
    <w:p w:rsidR="0040625A" w:rsidRPr="003E5D70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находить и читать диалоги и монологи героев произведений,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описания пейзажей и портретов героев, повествования и рассуждения;</w:t>
      </w:r>
    </w:p>
    <w:p w:rsidR="0040625A" w:rsidRPr="003E5D70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различать понятия: произведение, книга, периодические издания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(газеты, журналы), использовать их в речи и для решения учебных задач.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3E5D70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читать по ролям литературное произведение, инсценироватьпроизведение, моделировать живые картинки к эпизодам произведения илиэтапам сюжета (вступление, кульминация, заключение);</w:t>
      </w:r>
    </w:p>
    <w:p w:rsidR="0040625A" w:rsidRPr="003E5D70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создавать по аналогии произведения разных жанров (загадки</w:t>
      </w:r>
      <w:proofErr w:type="gramStart"/>
      <w:r w:rsidRPr="003E5D70">
        <w:rPr>
          <w:rFonts w:cs="Times New Roman"/>
          <w:szCs w:val="24"/>
        </w:rPr>
        <w:t>,с</w:t>
      </w:r>
      <w:proofErr w:type="gramEnd"/>
      <w:r w:rsidRPr="003E5D70">
        <w:rPr>
          <w:rFonts w:cs="Times New Roman"/>
          <w:szCs w:val="24"/>
        </w:rPr>
        <w:t>казки, рассказы, былины), сочинять стихотворные тексты по заданнымстрофам и рифмам;</w:t>
      </w:r>
    </w:p>
    <w:p w:rsidR="0040625A" w:rsidRPr="003E5D70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выполнять индивидуально, в парах или группах тематическиепроекты, собирать информацию; оформлять материал по проекту в видерукописных книг, книг-самоделок; представлять результаты работы наконкурсах, предметных неделях, библиотечных уроках, школьныхпраздниках;</w:t>
      </w:r>
    </w:p>
    <w:p w:rsidR="0040625A" w:rsidRPr="003E5D70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lastRenderedPageBreak/>
        <w:t>писать небольшие сочинения о произведениях; о герояхпроизведений,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3E5D70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3E5D70">
        <w:rPr>
          <w:rFonts w:cs="Times New Roman"/>
          <w:szCs w:val="24"/>
        </w:rPr>
        <w:t>пересказывать текст произведения от имени героя, от лица автора</w:t>
      </w:r>
      <w:proofErr w:type="gramStart"/>
      <w:r w:rsidRPr="003E5D70">
        <w:rPr>
          <w:rFonts w:cs="Times New Roman"/>
          <w:szCs w:val="24"/>
        </w:rPr>
        <w:t>,о</w:t>
      </w:r>
      <w:proofErr w:type="gramEnd"/>
      <w:r w:rsidRPr="003E5D70">
        <w:rPr>
          <w:rFonts w:cs="Times New Roman"/>
          <w:szCs w:val="24"/>
        </w:rPr>
        <w:t>т своего имени;</w:t>
      </w:r>
    </w:p>
    <w:p w:rsidR="0040625A" w:rsidRPr="003E5D70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3E5D70">
        <w:rPr>
          <w:rFonts w:cs="Times New Roman"/>
          <w:szCs w:val="24"/>
        </w:rPr>
        <w:t>пересказывать текст с зачитыванием отдельных эпизодов, читатьпроизведение с рассказыванием и чтением наизусть отдельных эпизодов;</w:t>
      </w:r>
    </w:p>
    <w:p w:rsidR="0040625A" w:rsidRPr="003E5D70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3E5D70">
        <w:rPr>
          <w:rFonts w:cs="Times New Roman"/>
          <w:szCs w:val="24"/>
        </w:rPr>
        <w:t>писать небольшие сочинения о произведениях, о героях, о своихвпечатлениях о книге.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3E5D70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находить информацию в тексте произведения;</w:t>
      </w:r>
    </w:p>
    <w:p w:rsidR="0040625A" w:rsidRPr="003E5D70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прогнозировать содержание книги, исходя из анализа ее структуры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(фамилия автора, заглавие, оглавление (содержание), аннотация, титульныйлист);</w:t>
      </w:r>
    </w:p>
    <w:p w:rsidR="0040625A" w:rsidRPr="003E5D70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работать с моделями, таблицами, схемами: сравнивать, дополнять,</w:t>
      </w:r>
      <w:r w:rsidR="00F94EB0" w:rsidRPr="003E5D70">
        <w:rPr>
          <w:rFonts w:cs="Times New Roman"/>
          <w:szCs w:val="24"/>
        </w:rPr>
        <w:t xml:space="preserve"> </w:t>
      </w:r>
      <w:r w:rsidRPr="003E5D70">
        <w:rPr>
          <w:rFonts w:cs="Times New Roman"/>
          <w:szCs w:val="24"/>
        </w:rPr>
        <w:t>составлять; использовать моделирование для решения учебных задач;</w:t>
      </w:r>
    </w:p>
    <w:p w:rsidR="0040625A" w:rsidRPr="003E5D70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использовать информацию из текстов произведений для описанияпейзажей, портретов героев.</w:t>
      </w:r>
    </w:p>
    <w:p w:rsidR="0040625A" w:rsidRPr="003E5D7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D7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3E5D70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находить явную и скрытую (контекстуальную) информацию втексте произведения;</w:t>
      </w:r>
    </w:p>
    <w:p w:rsidR="0040625A" w:rsidRPr="003E5D70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находить необходимую информацию о книгах, авторах книг ипроизведений в справочниках и энциклопедиях;</w:t>
      </w:r>
    </w:p>
    <w:p w:rsidR="0040625A" w:rsidRPr="003E5D70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3E5D70">
        <w:rPr>
          <w:rFonts w:cs="Times New Roman"/>
          <w:szCs w:val="24"/>
        </w:rPr>
        <w:t>собирать информацию для выполнения проектов по темам иразделам, обобщать, развивая эрудицию и читательский кругозор.</w:t>
      </w:r>
    </w:p>
    <w:p w:rsidR="0040625A" w:rsidRPr="003E5D70" w:rsidRDefault="0040625A" w:rsidP="00AC3A55">
      <w:pPr>
        <w:pStyle w:val="a5"/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</w:p>
    <w:p w:rsidR="0040625A" w:rsidRPr="003E5D70" w:rsidRDefault="001E18D6" w:rsidP="004062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</w:t>
      </w:r>
      <w:r w:rsidR="0040625A" w:rsidRPr="003E5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оценки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 В начальной школе проверяются следующие умения и навыки, связанные с читательской деятельностью: 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навык осознанного чтения в определенном темпе (вслух и про себя); 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умение выразительно читать и пересказывать текст, учить наизусть стихотвор</w:t>
      </w:r>
      <w:r w:rsidR="00AC3A55">
        <w:rPr>
          <w:rFonts w:ascii="Times New Roman" w:hAnsi="Times New Roman" w:cs="Times New Roman"/>
          <w:sz w:val="24"/>
          <w:szCs w:val="24"/>
        </w:rPr>
        <w:t>ение, прозаическое произведение;</w:t>
      </w:r>
    </w:p>
    <w:p w:rsidR="0040625A" w:rsidRPr="003E5D70" w:rsidRDefault="00AC3A55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625A" w:rsidRPr="003E5D70">
        <w:rPr>
          <w:rFonts w:ascii="Times New Roman" w:hAnsi="Times New Roman" w:cs="Times New Roman"/>
          <w:sz w:val="24"/>
          <w:szCs w:val="24"/>
        </w:rPr>
        <w:t>ри проверке умения пересказывать те</w:t>
      </w:r>
      <w:proofErr w:type="gramStart"/>
      <w:r w:rsidR="0040625A" w:rsidRPr="003E5D7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40625A" w:rsidRPr="003E5D70">
        <w:rPr>
          <w:rFonts w:ascii="Times New Roman" w:hAnsi="Times New Roman" w:cs="Times New Roman"/>
          <w:sz w:val="24"/>
          <w:szCs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="0040625A" w:rsidRPr="003E5D70">
        <w:rPr>
          <w:rFonts w:ascii="Times New Roman" w:hAnsi="Times New Roman" w:cs="Times New Roman"/>
          <w:sz w:val="24"/>
          <w:szCs w:val="24"/>
        </w:rPr>
        <w:br/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  <w:r w:rsidR="0040625A" w:rsidRPr="003E5D70">
        <w:rPr>
          <w:rFonts w:ascii="Times New Roman" w:hAnsi="Times New Roman" w:cs="Times New Roman"/>
          <w:sz w:val="24"/>
          <w:szCs w:val="24"/>
        </w:rPr>
        <w:br/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</w:r>
      <w:proofErr w:type="spellStart"/>
      <w:r w:rsidR="0040625A" w:rsidRPr="003E5D70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="0040625A" w:rsidRPr="003E5D70">
        <w:rPr>
          <w:rFonts w:ascii="Times New Roman" w:hAnsi="Times New Roman" w:cs="Times New Roman"/>
          <w:sz w:val="24"/>
          <w:szCs w:val="24"/>
        </w:rPr>
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</w:p>
    <w:p w:rsidR="0040625A" w:rsidRPr="003E5D70" w:rsidRDefault="0040625A" w:rsidP="00F33228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lastRenderedPageBreak/>
        <w:t>Учитывая особенности уровня сформирован</w:t>
      </w:r>
      <w:r w:rsidR="00F33228" w:rsidRPr="003E5D70">
        <w:rPr>
          <w:rFonts w:ascii="Times New Roman" w:hAnsi="Times New Roman" w:cs="Times New Roman"/>
          <w:sz w:val="24"/>
          <w:szCs w:val="24"/>
        </w:rPr>
        <w:t>н</w:t>
      </w:r>
      <w:r w:rsidRPr="003E5D70">
        <w:rPr>
          <w:rFonts w:ascii="Times New Roman" w:hAnsi="Times New Roman" w:cs="Times New Roman"/>
          <w:sz w:val="24"/>
          <w:szCs w:val="24"/>
        </w:rPr>
        <w:t>ости навыка чтения школьников, учитель ставит конкретные задачи контролирующей деятельности: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 первом классе проверяется сформированность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во втором классе проверяется сформированность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</w:r>
    </w:p>
    <w:p w:rsidR="0040625A" w:rsidRPr="003E5D70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 четвертом классе проверяется сформированность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Нормы техники чтения (слов/мин.) для классов возрастной нормы и классов расширенного обучения.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12"/>
        <w:gridCol w:w="2756"/>
        <w:gridCol w:w="1866"/>
        <w:gridCol w:w="2590"/>
      </w:tblGrid>
      <w:tr w:rsidR="00F33228" w:rsidRPr="003E5D70" w:rsidTr="00F33228">
        <w:trPr>
          <w:trHeight w:val="216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Классы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Входной контроль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1 полугодие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2 полугодие</w:t>
            </w:r>
          </w:p>
        </w:tc>
      </w:tr>
      <w:tr w:rsidR="00F33228" w:rsidRPr="003E5D70" w:rsidTr="00F33228">
        <w:trPr>
          <w:trHeight w:val="243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-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-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30 (40)</w:t>
            </w:r>
          </w:p>
        </w:tc>
      </w:tr>
      <w:tr w:rsidR="00F33228" w:rsidRPr="003E5D70" w:rsidTr="00F33228">
        <w:trPr>
          <w:trHeight w:val="243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30 (40)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40 (50)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50 (60)</w:t>
            </w:r>
          </w:p>
        </w:tc>
      </w:tr>
      <w:tr w:rsidR="00F33228" w:rsidRPr="003E5D70" w:rsidTr="00F33228">
        <w:trPr>
          <w:trHeight w:val="257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3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50(60)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60 (70)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70 (80)</w:t>
            </w:r>
          </w:p>
        </w:tc>
      </w:tr>
      <w:tr w:rsidR="00F33228" w:rsidRPr="003E5D70" w:rsidTr="00F33228">
        <w:trPr>
          <w:trHeight w:val="230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4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70(80)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80 (90)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33228" w:rsidRPr="003E5D70" w:rsidRDefault="00F33228" w:rsidP="00F33228">
            <w:pPr>
              <w:pStyle w:val="a9"/>
              <w:spacing w:line="276" w:lineRule="auto"/>
              <w:ind w:firstLine="284"/>
              <w:jc w:val="center"/>
              <w:rPr>
                <w:rFonts w:cs="Times New Roman"/>
              </w:rPr>
            </w:pPr>
            <w:r w:rsidRPr="003E5D70">
              <w:rPr>
                <w:rFonts w:cs="Times New Roman"/>
              </w:rPr>
              <w:t>90-100 (100- 110)</w:t>
            </w:r>
          </w:p>
        </w:tc>
      </w:tr>
    </w:tbl>
    <w:p w:rsidR="0040625A" w:rsidRPr="003E5D70" w:rsidRDefault="00F33228" w:rsidP="00F33228">
      <w:pPr>
        <w:pStyle w:val="a3"/>
        <w:spacing w:after="0" w:line="276" w:lineRule="auto"/>
        <w:ind w:left="284"/>
        <w:jc w:val="both"/>
        <w:rPr>
          <w:rFonts w:cs="Times New Roman"/>
        </w:rPr>
      </w:pPr>
      <w:r w:rsidRPr="003E5D70">
        <w:rPr>
          <w:rFonts w:cs="Times New Roman"/>
          <w:b/>
          <w:bCs/>
        </w:rPr>
        <w:t>Классификация о</w:t>
      </w:r>
      <w:r w:rsidR="0040625A" w:rsidRPr="003E5D70">
        <w:rPr>
          <w:rFonts w:cs="Times New Roman"/>
          <w:b/>
          <w:bCs/>
        </w:rPr>
        <w:t>шибок и недочетов, влияющих на снижение оценки.</w:t>
      </w:r>
      <w:r w:rsidR="0040625A" w:rsidRPr="003E5D70">
        <w:rPr>
          <w:rFonts w:cs="Times New Roman"/>
        </w:rPr>
        <w:br/>
        <w:t>Ошибки:</w:t>
      </w:r>
      <w:r w:rsidR="0040625A" w:rsidRPr="003E5D70">
        <w:rPr>
          <w:rFonts w:cs="Times New Roman"/>
        </w:rPr>
        <w:br/>
        <w:t>- искажения читаемых слов (замена, перестановка, пропуски или добавления букв, слогов, слов);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неправильная постановка ударений (более двух);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чтение всего текста без смысловых пауз, нарушение темпа и четкости произношения слов при чтении вслух;</w:t>
      </w:r>
    </w:p>
    <w:p w:rsidR="0040625A" w:rsidRPr="003E5D70" w:rsidRDefault="0040625A" w:rsidP="00F33228">
      <w:pPr>
        <w:pStyle w:val="a3"/>
        <w:spacing w:after="0" w:line="276" w:lineRule="auto"/>
        <w:ind w:left="284"/>
        <w:jc w:val="both"/>
        <w:rPr>
          <w:rFonts w:cs="Times New Roman"/>
        </w:rPr>
      </w:pPr>
      <w:r w:rsidRPr="003E5D70">
        <w:rPr>
          <w:rFonts w:cs="Times New Roman"/>
        </w:rPr>
        <w:t>- непонимание общего смысла прочитанного текста за установленное время чтения;</w:t>
      </w:r>
      <w:r w:rsidRPr="003E5D70">
        <w:rPr>
          <w:rFonts w:cs="Times New Roman"/>
        </w:rPr>
        <w:br/>
        <w:t>- неправильные ответы на вопросы по содержанию текста;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нарушение при пересказе последовательности событий в произведении;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нетвердое знание наизусть подготовленного текста;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монотонность чтения, отсутствие средств выразительности.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Недочеты: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 более двух неправильных ударений;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отдельные нарушения смысловых пауз, темпа и четкости произношения</w:t>
      </w:r>
      <w:r w:rsidRPr="003E5D70">
        <w:rPr>
          <w:rFonts w:cs="Times New Roman"/>
        </w:rPr>
        <w:br/>
        <w:t>слов при чтении вслух;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lastRenderedPageBreak/>
        <w:t>- осознание прочитанного текста за время, немного превышающее установленное;</w:t>
      </w:r>
      <w:r w:rsidRPr="003E5D70">
        <w:rPr>
          <w:rFonts w:cs="Times New Roman"/>
        </w:rPr>
        <w:br/>
        <w:t xml:space="preserve">- неточности при формулировке основной мысли произведения; 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  <w:b/>
          <w:bCs/>
        </w:rPr>
        <w:t>Особенности организации контроля по чтению.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3E5D70">
        <w:rPr>
          <w:rFonts w:cs="Times New Roman"/>
        </w:rPr>
        <w:br/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  <w:b/>
        </w:rPr>
        <w:t xml:space="preserve">Оценка "5" </w:t>
      </w:r>
      <w:r w:rsidRPr="003E5D70">
        <w:rPr>
          <w:rFonts w:cs="Times New Roman"/>
        </w:rPr>
        <w:t>ставится ученику, если он: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читает осознанно, бегло, правильно, с использованием основных средств выразительности </w:t>
      </w:r>
      <w:r w:rsidRPr="003E5D70">
        <w:rPr>
          <w:rFonts w:cs="Times New Roman"/>
        </w:rPr>
        <w:br/>
        <w:t>(1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3E5D70">
        <w:rPr>
          <w:rFonts w:cs="Times New Roman"/>
        </w:rPr>
        <w:t>прочитанного</w:t>
      </w:r>
      <w:proofErr w:type="gramEnd"/>
      <w:r w:rsidRPr="003E5D70">
        <w:rPr>
          <w:rFonts w:cs="Times New Roman"/>
        </w:rPr>
        <w:t>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знает и выразительно читает наизусть стихотворение.</w:t>
      </w:r>
    </w:p>
    <w:p w:rsidR="0040625A" w:rsidRPr="003E5D70" w:rsidRDefault="0040625A" w:rsidP="00F33228">
      <w:pPr>
        <w:pStyle w:val="a3"/>
        <w:spacing w:after="0" w:line="276" w:lineRule="auto"/>
        <w:jc w:val="both"/>
        <w:rPr>
          <w:rFonts w:cs="Times New Roman"/>
        </w:rPr>
      </w:pPr>
      <w:r w:rsidRPr="003E5D70">
        <w:rPr>
          <w:rFonts w:cs="Times New Roman"/>
          <w:b/>
        </w:rPr>
        <w:t>Оценка "4"</w:t>
      </w:r>
      <w:r w:rsidRPr="003E5D70">
        <w:rPr>
          <w:rFonts w:cs="Times New Roman"/>
        </w:rPr>
        <w:t xml:space="preserve"> ставится ученику, если он: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читает текст бегло целыми словами, использует логические ударения и паузы (1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читает текст бегло целыми словами, использует логические ударения и паузы (2 полугодие),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делает 1-2 ошибки в словах при чтении и в определении логических ударений и пауз, составляет план </w:t>
      </w:r>
      <w:proofErr w:type="gramStart"/>
      <w:r w:rsidRPr="003E5D70">
        <w:rPr>
          <w:rFonts w:cs="Times New Roman"/>
        </w:rPr>
        <w:t>прочитанного</w:t>
      </w:r>
      <w:proofErr w:type="gramEnd"/>
      <w:r w:rsidRPr="003E5D70">
        <w:rPr>
          <w:rFonts w:cs="Times New Roman"/>
        </w:rPr>
        <w:t>, пересказывает текст полно (кратко, выборочно);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самостоятельно выделяет главную мысль </w:t>
      </w:r>
      <w:proofErr w:type="gramStart"/>
      <w:r w:rsidRPr="003E5D70">
        <w:rPr>
          <w:rFonts w:cs="Times New Roman"/>
        </w:rPr>
        <w:t>прочитанного</w:t>
      </w:r>
      <w:proofErr w:type="gramEnd"/>
      <w:r w:rsidRPr="003E5D70">
        <w:rPr>
          <w:rFonts w:cs="Times New Roman"/>
        </w:rPr>
        <w:t>, но допускает отдельные речевые ошибки и устраняет их самостоятельно;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читает выразительно стихотворение наизусть, но допускает незначительные неточности. </w:t>
      </w:r>
    </w:p>
    <w:p w:rsidR="0040625A" w:rsidRPr="003E5D70" w:rsidRDefault="0040625A" w:rsidP="00F33228">
      <w:pPr>
        <w:pStyle w:val="a3"/>
        <w:spacing w:after="0" w:line="276" w:lineRule="auto"/>
        <w:jc w:val="both"/>
        <w:rPr>
          <w:rFonts w:cs="Times New Roman"/>
        </w:rPr>
      </w:pPr>
      <w:r w:rsidRPr="003E5D70">
        <w:rPr>
          <w:rFonts w:cs="Times New Roman"/>
          <w:b/>
        </w:rPr>
        <w:t>Оценка "3"</w:t>
      </w:r>
      <w:r w:rsidRPr="003E5D70">
        <w:rPr>
          <w:rFonts w:cs="Times New Roman"/>
        </w:rPr>
        <w:t xml:space="preserve"> ставится ученику, если он: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lastRenderedPageBreak/>
        <w:t>- читает осознанно, целыми словами (единичные слова по слогам), монотонно, (1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читает целыми словами, недостаточно выразительно, допускает при чтении от 3 до 5 ошибок (2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воспроизводит наизусть те</w:t>
      </w:r>
      <w:proofErr w:type="gramStart"/>
      <w:r w:rsidRPr="003E5D70">
        <w:rPr>
          <w:rFonts w:cs="Times New Roman"/>
        </w:rPr>
        <w:t>кст ст</w:t>
      </w:r>
      <w:proofErr w:type="gramEnd"/>
      <w:r w:rsidRPr="003E5D70">
        <w:rPr>
          <w:rFonts w:cs="Times New Roman"/>
        </w:rPr>
        <w:t>ихотворения, но допускает ошибки и исправляет их только с помощью учителя.</w:t>
      </w:r>
    </w:p>
    <w:p w:rsidR="0040625A" w:rsidRPr="003E5D70" w:rsidRDefault="0040625A" w:rsidP="00F33228">
      <w:pPr>
        <w:pStyle w:val="a3"/>
        <w:spacing w:after="0" w:line="276" w:lineRule="auto"/>
        <w:jc w:val="both"/>
        <w:rPr>
          <w:rFonts w:cs="Times New Roman"/>
        </w:rPr>
      </w:pPr>
      <w:r w:rsidRPr="003E5D70">
        <w:rPr>
          <w:rFonts w:cs="Times New Roman"/>
          <w:b/>
        </w:rPr>
        <w:t>Оценка "2"</w:t>
      </w:r>
      <w:r w:rsidRPr="003E5D70">
        <w:rPr>
          <w:rFonts w:cs="Times New Roman"/>
        </w:rPr>
        <w:t xml:space="preserve"> ставится ученику, если он: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читает текст по </w:t>
      </w:r>
      <w:proofErr w:type="gramStart"/>
      <w:r w:rsidRPr="003E5D70">
        <w:rPr>
          <w:rFonts w:cs="Times New Roman"/>
        </w:rPr>
        <w:t>слогам</w:t>
      </w:r>
      <w:proofErr w:type="gramEnd"/>
      <w:r w:rsidRPr="003E5D70">
        <w:rPr>
          <w:rFonts w:cs="Times New Roman"/>
        </w:rPr>
        <w:t xml:space="preserve"> и только отдельные слова прочитывает целиком, допускает большое количество ошибок на замену, пропуск слогов, слов и др., слабо понимает прочитанное (1полугодие),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 владеет чтением целыми словами, допускает более 6 ошибок (2 полугодие);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- пересказывает текст непоследовательно, искажает содержание </w:t>
      </w:r>
      <w:proofErr w:type="gramStart"/>
      <w:r w:rsidRPr="003E5D70">
        <w:rPr>
          <w:rFonts w:cs="Times New Roman"/>
        </w:rPr>
        <w:t>прочитанного</w:t>
      </w:r>
      <w:proofErr w:type="gramEnd"/>
      <w:r w:rsidRPr="003E5D70">
        <w:rPr>
          <w:rFonts w:cs="Times New Roman"/>
        </w:rPr>
        <w:t>, допускает множество речевых ошибок;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не может кратко и выборочно пересказать текст, составить план и выделить</w:t>
      </w:r>
      <w:r w:rsidRPr="003E5D70">
        <w:rPr>
          <w:rFonts w:cs="Times New Roman"/>
        </w:rPr>
        <w:br/>
        <w:t>главную мысль прочитанного с помощью наводящих вопросов учителя;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- при чтении наизусть не может полностью воспроизвести те</w:t>
      </w:r>
      <w:proofErr w:type="gramStart"/>
      <w:r w:rsidRPr="003E5D70">
        <w:rPr>
          <w:rFonts w:cs="Times New Roman"/>
        </w:rPr>
        <w:t>кст ст</w:t>
      </w:r>
      <w:proofErr w:type="gramEnd"/>
      <w:r w:rsidRPr="003E5D70">
        <w:rPr>
          <w:rFonts w:cs="Times New Roman"/>
        </w:rPr>
        <w:t>ихотворения.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 xml:space="preserve">Оценка за чтение должна выставляться на основе устного ответа и самостоятельного чтения ученика. </w:t>
      </w:r>
      <w:proofErr w:type="gramStart"/>
      <w:r w:rsidRPr="003E5D70">
        <w:rPr>
          <w:rFonts w:cs="Times New Roman"/>
        </w:rPr>
        <w:t>Объем прочитанного на оценку должен быть не менее: в 1-м классе - 1/4 страницы, во 2-м классе -1/3 страницы, в 3-м классе -1/2 , в 4-м классе 3/4 страницы учебной книги для чтения.</w:t>
      </w:r>
      <w:proofErr w:type="gramEnd"/>
    </w:p>
    <w:p w:rsidR="0040625A" w:rsidRPr="003E5D70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E5D70">
        <w:rPr>
          <w:rFonts w:cs="Times New Roman"/>
        </w:rPr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3E5D70">
        <w:rPr>
          <w:rFonts w:cs="Times New Roman"/>
        </w:rPr>
        <w:br/>
        <w:t>Итоговые проверки навыка чтения проводятся три раза в год; входной контроль, в конце I и II полугодий.</w:t>
      </w:r>
    </w:p>
    <w:p w:rsidR="0040625A" w:rsidRPr="003E5D70" w:rsidRDefault="0040625A" w:rsidP="0040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5A" w:rsidRPr="003E5D70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Раздел 3 «Содержание учебного предмета, курса»</w:t>
      </w:r>
    </w:p>
    <w:p w:rsidR="0040625A" w:rsidRPr="003E5D70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 4 класс </w:t>
      </w:r>
    </w:p>
    <w:p w:rsidR="0040625A" w:rsidRPr="003E5D70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D70">
        <w:rPr>
          <w:rFonts w:ascii="Times New Roman" w:hAnsi="Times New Roman" w:cs="Times New Roman"/>
          <w:i/>
          <w:sz w:val="24"/>
          <w:szCs w:val="24"/>
        </w:rPr>
        <w:t>Произведения фольклора</w:t>
      </w:r>
      <w:r w:rsidRPr="003E5D70">
        <w:rPr>
          <w:rFonts w:ascii="Times New Roman" w:hAnsi="Times New Roman" w:cs="Times New Roman"/>
          <w:sz w:val="24"/>
          <w:szCs w:val="24"/>
        </w:rPr>
        <w:t xml:space="preserve"> (сказки, легенды, былины, героические песни, пословицы, поговорки, дразнилки, скороговорки) народов России и мира. </w:t>
      </w:r>
      <w:proofErr w:type="gramEnd"/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>Басни русских баснописцев</w:t>
      </w:r>
      <w:r w:rsidRPr="003E5D70">
        <w:rPr>
          <w:rFonts w:ascii="Times New Roman" w:hAnsi="Times New Roman" w:cs="Times New Roman"/>
          <w:sz w:val="24"/>
          <w:szCs w:val="24"/>
        </w:rPr>
        <w:t xml:space="preserve"> (И. А. Крылова, И. И.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Хемницера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, Л. Н. Толстого, А. Е. Измайлова, И. И. Дмитриева).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>Произведения русской классической литературы</w:t>
      </w:r>
      <w:r w:rsidRPr="003E5D70">
        <w:rPr>
          <w:rFonts w:ascii="Times New Roman" w:hAnsi="Times New Roman" w:cs="Times New Roman"/>
          <w:sz w:val="24"/>
          <w:szCs w:val="24"/>
        </w:rPr>
        <w:t xml:space="preserve"> (В. А. Жуковский, А. С. Пушкин, М. Ю. Лермонтов, П. П. Ершов, В. М. Гаршин, Н. Г. Гарин-Михайловский, К. М. Станюкович, Н. А. Некрасов).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 w:rsidRPr="003E5D70">
        <w:rPr>
          <w:rFonts w:ascii="Times New Roman" w:hAnsi="Times New Roman" w:cs="Times New Roman"/>
          <w:sz w:val="24"/>
          <w:szCs w:val="24"/>
        </w:rPr>
        <w:t xml:space="preserve">и книги зарубежных писателей-классиков (Марка Твена, Х.-К. Андерсена, Виктора Гюго).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3E5D70">
        <w:rPr>
          <w:rFonts w:ascii="Times New Roman" w:hAnsi="Times New Roman" w:cs="Times New Roman"/>
          <w:sz w:val="24"/>
          <w:szCs w:val="24"/>
        </w:rPr>
        <w:t xml:space="preserve">отечественной и зарубежной литературы разных жанров о детях и для детей.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 w:rsidRPr="003E5D70">
        <w:rPr>
          <w:rFonts w:ascii="Times New Roman" w:hAnsi="Times New Roman" w:cs="Times New Roman"/>
          <w:sz w:val="24"/>
          <w:szCs w:val="24"/>
        </w:rPr>
        <w:t xml:space="preserve">отечественной литературы </w:t>
      </w:r>
      <w:r w:rsidRPr="003E5D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E5D70">
        <w:rPr>
          <w:rFonts w:ascii="Times New Roman" w:hAnsi="Times New Roman" w:cs="Times New Roman"/>
          <w:sz w:val="24"/>
          <w:szCs w:val="24"/>
        </w:rPr>
        <w:t xml:space="preserve"> в. (А. Н. Толстого, А. А. Блока, К. Д. Бальмонта, А. И. Куприна, И. А. Бунина, С. Я. Маршака, Н. А.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Забольцкого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, Н. М. Рубцова, С. В. Михалкова, В. П. Катаева, А. П. Платонова).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lastRenderedPageBreak/>
        <w:t>Научно-популярные произведения</w:t>
      </w:r>
      <w:r w:rsidRPr="003E5D70">
        <w:rPr>
          <w:rFonts w:ascii="Times New Roman" w:hAnsi="Times New Roman" w:cs="Times New Roman"/>
          <w:sz w:val="24"/>
          <w:szCs w:val="24"/>
        </w:rPr>
        <w:t xml:space="preserve">: очерки и воспоминания С. В. Михалкова, К. И. Чуковского, К. Г. Паустовского, А. И. Куприна, В. Рыбакова, В. М.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, М. А. Шолохова, И. С. Соколова-Микитова, Н. С. Шер.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 w:rsidRPr="003E5D70">
        <w:rPr>
          <w:rFonts w:ascii="Times New Roman" w:hAnsi="Times New Roman" w:cs="Times New Roman"/>
          <w:sz w:val="24"/>
          <w:szCs w:val="24"/>
        </w:rPr>
        <w:t xml:space="preserve">и книги о путешествиях и приключениях (А. П. Платонова, Н. П. Вагнера, 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. Свифта). 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i/>
          <w:sz w:val="24"/>
          <w:szCs w:val="24"/>
        </w:rPr>
        <w:t>Детские периодические журналы</w:t>
      </w:r>
      <w:r w:rsidRPr="003E5D70">
        <w:rPr>
          <w:rFonts w:ascii="Times New Roman" w:hAnsi="Times New Roman" w:cs="Times New Roman"/>
          <w:sz w:val="24"/>
          <w:szCs w:val="24"/>
        </w:rPr>
        <w:t xml:space="preserve"> («Костер», «Чудеса и тайны планеты Земля», «Отчего и почему?», «Чудеса и приключения», «Юный эрудит»).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фольклора. Сказки. Легенды. Былины. Героические песни.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Малые жанры фольклора. Русская народная сказка «Иван-царевич и Серый волк». Былина «Волхв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Всеславович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». «Легенда о граде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Китиже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. «Легенда о покорении Сибири Ермаком». Героическая песня «Кузьма Минин и Дмитрий Пожарский во главе ополчения.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Басни. Русские баснописцы.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И. Крылов «Стрекоза и Муравей», «Мартышка и очки», «Квартет». И.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«Стрекоза», «Друзья». Л. Н. Толстой «Стрекоза и муравей». А. Измайлов «Кукушка».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В. А. Жуковского.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Стихотворения «Песня», «Ночь». Волшебная сказка «Спящая красавица». Книги В. А. Жуковского.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А. С. Пушкина.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Стихотворения «Осень», «И. И. Пущину», «Зимняя дорога». «Сказка о золотом петушке».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М. Ю. Лермонтова.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Стихи «Москва, Москва! Люблю тебя как сын…», «Парус», «Горные вершины».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Произведения П. П. Ершова.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Литературная (авторская) сказка «Конек-Горбунок».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В. М. Гаршина.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Сказка «Лягушка-путешественница».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о детях.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Н. Гарин-Михайловский «Старый колодезь». К. Станюкович «Максимка». Д. 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 «Вертел».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зарубежных писателей.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В. Гюго «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». Марк Твен «Приключения Тома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». Х.- К. Андерсен «Дикие лебеди», «Дети года».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В мире книг.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Книга книг – Библия. Древнегреческие мифы «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», «Дедал и Икар». Славянский миф «</w:t>
      </w:r>
      <w:proofErr w:type="gramStart"/>
      <w:r w:rsidRPr="003E5D70">
        <w:rPr>
          <w:rFonts w:ascii="Times New Roman" w:hAnsi="Times New Roman" w:cs="Times New Roman"/>
          <w:sz w:val="24"/>
          <w:szCs w:val="24"/>
        </w:rPr>
        <w:t>Ярило-Солнце</w:t>
      </w:r>
      <w:proofErr w:type="gramEnd"/>
      <w:r w:rsidRPr="003E5D70">
        <w:rPr>
          <w:rFonts w:ascii="Times New Roman" w:hAnsi="Times New Roman" w:cs="Times New Roman"/>
          <w:sz w:val="24"/>
          <w:szCs w:val="24"/>
        </w:rPr>
        <w:t xml:space="preserve">». Древнеиндийский миф «Творение». Книги Древней Руси «Деятельность Ярослава. Похвала книгам» (отрывок из «Повести временных лет»). «Первая славянская азбука». Отрывки из «Повести временных лет»: «Повесть о Константине и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Мифодии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», «Наставления Ярослава Мудрого».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Л. Н. Толстого.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Рассказы «Акула», «Черепаха», «Русак». Басня «Мужик и водяной». Былина «Святогор-Богатырь».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Стихи А. А. Блока.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Стихи «Россия», «Рождество»,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А. И. Куприна.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Рассказ «Скворцы», Четверо нищих».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Стихи И. А. Бунина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Стихи «Гаснет вечер, даль синеет…», «Детство».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С. Я. Маршака.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Стихотворение «Словарь». Пьеса-сказка «Двенадцать месяцев». Р. Бернс «В горах мое сердце…» (перевод С. Маршака).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Стихи Н. А. Заболоцкого.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Стихи «Детство», «Лебедь в зоопарке».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о детях войны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В. П. Катаев «Сын полка».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Стихи Н. М. Рубцова.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Стихи «Березы», «Тихая моя родина».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Произведения В. М. Михалкова.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«Школа», «Хижина дяди Тома».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>Юмористические произведения.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Н. Носов «Федина задача». И.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«Страдания».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Очерки.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И. Соколов-Микитов «Родина». А. Куприн «Сказки Пушкина». Н. Шер «»Картины-сказки». М. Горький «О сказках».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70">
        <w:rPr>
          <w:rFonts w:ascii="Times New Roman" w:hAnsi="Times New Roman" w:cs="Times New Roman"/>
          <w:b/>
          <w:sz w:val="24"/>
          <w:szCs w:val="24"/>
        </w:rPr>
        <w:t xml:space="preserve">Путешествия. Приключения. Фантастика. 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Н. Вагнер «Фея Фантастика», «Береза», «Сказка», «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5D70">
        <w:rPr>
          <w:rFonts w:ascii="Times New Roman" w:hAnsi="Times New Roman" w:cs="Times New Roman"/>
          <w:sz w:val="24"/>
          <w:szCs w:val="24"/>
        </w:rPr>
        <w:t>иРуфина</w:t>
      </w:r>
      <w:proofErr w:type="spellEnd"/>
      <w:r w:rsidRPr="003E5D70">
        <w:rPr>
          <w:rFonts w:ascii="Times New Roman" w:hAnsi="Times New Roman" w:cs="Times New Roman"/>
          <w:sz w:val="24"/>
          <w:szCs w:val="24"/>
        </w:rPr>
        <w:t>». Дж. Свифт «Гулливер в стране лилипутов».</w:t>
      </w:r>
    </w:p>
    <w:p w:rsidR="0040625A" w:rsidRPr="003E5D70" w:rsidRDefault="0040625A" w:rsidP="0040625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t>Общая ориентировка в литературоведческих представлениях и понятиях: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E5D7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</w:t>
      </w:r>
      <w:r w:rsidRPr="003E5D70">
        <w:rPr>
          <w:rFonts w:ascii="Times New Roman" w:hAnsi="Times New Roman" w:cs="Times New Roman"/>
          <w:sz w:val="24"/>
          <w:szCs w:val="24"/>
        </w:rPr>
        <w:t>литература, фольклор, литературное произведение, жанр, сказка, былина, сказ, пословица, загадка, рассказ, стихотворение, басня, быль;</w:t>
      </w:r>
      <w:proofErr w:type="gramEnd"/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• присказка, зачин, диалог, вступление, концовка, мораль;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• герой (персонаж), портрет героя, пейзаж, место действия, поступок, отношение автора;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• стихотворение, рифма, строка, строфа;</w:t>
      </w:r>
    </w:p>
    <w:p w:rsidR="0040625A" w:rsidRPr="003E5D7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• средства выразительности: тон, логические ударения, пауза, темп, ритм.</w:t>
      </w:r>
    </w:p>
    <w:p w:rsidR="0040625A" w:rsidRPr="003E5D70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Восприятие литературного произведения.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3E5D70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 Понимать роль описания природы, интерьера, портрета и речи героя. Ум</w:t>
      </w:r>
      <w:r w:rsidRPr="003E5D70">
        <w:rPr>
          <w:rFonts w:ascii="Times New Roman" w:hAnsi="Times New Roman" w:cs="Times New Roman"/>
          <w:sz w:val="24"/>
          <w:szCs w:val="24"/>
        </w:rPr>
        <w:t xml:space="preserve">ение определять задачу чтения, 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что и с какой целью читается, рассказывается, сообщается.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Умение находить средства выразительного чтения произведения: логические ударения, паузы, тон, темп речи в зависимости от задачи чтения. Умение сопоставлять два ряда представлений в произведении - реальных и фантастических.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Жанрово-</w:t>
      </w: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разнообразие.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и умений в области жанровых особенностей сказки </w:t>
      </w:r>
      <w:proofErr w:type="gramStart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народной и литературной), рассказов, басен (стихотворных и прозаических), былин и сказок, очерковых произведений. Сравнение художественных и научно- художественных произведений, авторских произведений, разнообразных по жанрам и темам.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Народные сказки:  плавный ритм чтения, фантастические превращения, волшебные предметы, повторы слов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(«жили-были», «день-деньской»),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постоянные эпитеты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(«добрый молодец», «красна девица»),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устойчивые выражения 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«день и ночь - сутки прочь»),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зачины и их варианты, присказки, особые концовки. Борьба добра и зла, отражение мечты народа.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Былины:  плавный, напевный ритм чтения, повторы, постоянные эпитеты («сыр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а-</w:t>
      </w:r>
      <w:proofErr w:type="gramEnd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земля», «богатырский конь» и т.д.), гиперболы (преувеличения), яркость описания героев, порядок действий (рассказов о былинном богатыре).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Рассказы:   художественные, </w:t>
      </w:r>
      <w:r w:rsidRPr="003E5D70">
        <w:rPr>
          <w:rFonts w:ascii="Times New Roman" w:hAnsi="Times New Roman" w:cs="Times New Roman"/>
          <w:sz w:val="24"/>
          <w:szCs w:val="24"/>
        </w:rPr>
        <w:t>научно-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популярные. Особенности художественного рассказа: описание поступков героев, интересных случаев из их жизни, эмоционально- образное описание внешнего вида персонажей, возбуждающее воображение читателя.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Отношение автора к своим героям.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Стихотворное произведение:  ритмический рисунок, строка, строфа, рифма и средства выразительности.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Научно-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художественные рассказы:  рассказы о природе, описание образов природы в художественной форме, наличие них познавательных, реальных знаний, их образного отражения.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Научно- популярные рассказы и очерки.  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Особенности:  отличие образа от понятия, термин; развитие логических связей, деловой язык, «язык фактов», главная мысль, вывод, умозаключение. </w:t>
      </w:r>
      <w:proofErr w:type="gramEnd"/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Очерк-  повествование о реальных событиях, о людях и их делах, происходящих в действительности. Знакомство с действительными событиями в жизни страны, отношением человека к Родине, к людям, к природе.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литературоведческих понятиях.   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Литература,  фольклор, литературное произведение, литературное творчество. Литературные жанры:  сказка, былина, пословица, загадка, поговорка,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сказ, легенда, миф,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рассказ, повесть, стихотворение,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баллада, пьес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а-</w:t>
      </w:r>
      <w:proofErr w:type="gramEnd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сказка,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очерк, научно- популярное и научно- художественное произведения.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Тема, идея произведения;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литературный герой, персонаж, портрет, авторская характеристика,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сюжет, композиция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;и</w:t>
      </w:r>
      <w:proofErr w:type="gramEnd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зобразительно-выразительные средства языка (эпитет, сравнение, олицетворение, гипербола).  Юмор и сатира как средства выражения авторского замысла. Фантастическое и реальное.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Библиографические сведения о книге.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Элементы книги:  обложка, титульный лист, оглавление,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предисловие, послесловие,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иллюстрация, </w:t>
      </w: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аннотация</w:t>
      </w:r>
      <w:proofErr w:type="gramStart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.К</w:t>
      </w:r>
      <w:proofErr w:type="gramEnd"/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аталог. Каталожная карточка. Периодика (наименования детских газет и журналов).</w:t>
      </w: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 Сведения об авторе. Элементарные знания о времени создания произведения.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Творческая деятельность школьников.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lastRenderedPageBreak/>
        <w:t>Умение написать  изложение, небольшое сочинение по текстам литературных произведений.  «Дописывание», «</w:t>
      </w:r>
      <w:proofErr w:type="spellStart"/>
      <w:r w:rsidRPr="003E5D70">
        <w:rPr>
          <w:rFonts w:ascii="Times New Roman" w:eastAsia="Calibri" w:hAnsi="Times New Roman" w:cs="Times New Roman"/>
          <w:sz w:val="24"/>
          <w:szCs w:val="24"/>
        </w:rPr>
        <w:t>досказывание</w:t>
      </w:r>
      <w:proofErr w:type="spellEnd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» известного сюжета.  Сочинение (по аналогии с произведением устного народного творчества) загадок, </w:t>
      </w:r>
      <w:proofErr w:type="spellStart"/>
      <w:r w:rsidRPr="003E5D70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, сказок, поговорок.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Умение писать отзывы о прочитанных книгах, аннотацию на книгу, составить на нее каталожную карточку.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Умение воспроизводить сценические действия (по сюжетам небольших произведений) в играх – драматизациях, игровых диалогах, театральных играх.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Навык чтения: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-осознанное, правильное, выразительное чтение в соответствии с нормами литературного произношения вслух, чтение про себя;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-выразительное чтение подготовленного произведения или отрывка из него;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 использование выразительных сре</w:t>
      </w:r>
      <w:proofErr w:type="gramStart"/>
      <w:r w:rsidRPr="003E5D70">
        <w:rPr>
          <w:rFonts w:ascii="Times New Roman" w:eastAsia="Calibri" w:hAnsi="Times New Roman" w:cs="Times New Roman"/>
          <w:sz w:val="24"/>
          <w:szCs w:val="24"/>
        </w:rPr>
        <w:t>дств чт</w:t>
      </w:r>
      <w:proofErr w:type="gramEnd"/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ения (темп, тон, логические ударения, паузы, мелодика);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-использование сведений об авторе книги, об эпохе ее создания;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 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40625A" w:rsidRPr="003E5D70" w:rsidRDefault="0040625A" w:rsidP="0040625A">
      <w:pPr>
        <w:tabs>
          <w:tab w:val="left" w:pos="36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с текстом: </w:t>
      </w:r>
    </w:p>
    <w:p w:rsidR="0040625A" w:rsidRPr="003E5D70" w:rsidRDefault="0040625A" w:rsidP="0040625A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</w:pPr>
      <w:r w:rsidRPr="003E5D70">
        <w:t xml:space="preserve">-установление смысловых связей между частями текста; </w:t>
      </w:r>
    </w:p>
    <w:p w:rsidR="0040625A" w:rsidRPr="003E5D70" w:rsidRDefault="0040625A" w:rsidP="0040625A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</w:pPr>
      <w:r w:rsidRPr="003E5D70">
        <w:t xml:space="preserve">-определение мотивов поведения героев и оценивание их поступков;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-сопоставление поступков героев;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-понимание и различие значений слов в тексте;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-нахождение в произведении слов и выражений, изображающих поступки героев, картины и явления природы;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- выделение в тексте эпитетов, сравнений;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 составление простого плана к рассказу, сказке;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 подробный, краткий и выборочный пересказ текста по плану;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картины);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5D70">
        <w:rPr>
          <w:rFonts w:ascii="Times New Roman" w:eastAsia="Calibri" w:hAnsi="Times New Roman" w:cs="Times New Roman"/>
          <w:i/>
          <w:iCs/>
          <w:sz w:val="24"/>
          <w:szCs w:val="24"/>
        </w:rPr>
        <w:t>- выявление авторского и своего отношения к событиям, героям, фактам.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Читательские умения (работа с произведением и книгой): </w:t>
      </w:r>
    </w:p>
    <w:p w:rsidR="0040625A" w:rsidRPr="003E5D70" w:rsidRDefault="0040625A" w:rsidP="0040625A">
      <w:pPr>
        <w:pStyle w:val="2"/>
        <w:spacing w:after="0" w:line="276" w:lineRule="auto"/>
        <w:ind w:left="0" w:firstLine="567"/>
        <w:jc w:val="both"/>
        <w:rPr>
          <w:rFonts w:cs="Times New Roman"/>
          <w:szCs w:val="24"/>
        </w:rPr>
      </w:pPr>
      <w:r w:rsidRPr="003E5D70">
        <w:rPr>
          <w:rFonts w:cs="Times New Roman"/>
          <w:szCs w:val="24"/>
        </w:rPr>
        <w:t xml:space="preserve">-обобщение представлений о рассказе, сказке, стихотворении, басне, о произведениях устного народного творчества;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-самостоятельный выбор книги на определенную тему; </w:t>
      </w:r>
    </w:p>
    <w:p w:rsidR="0040625A" w:rsidRPr="003E5D70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 xml:space="preserve">-чтение детской периодики; </w:t>
      </w:r>
    </w:p>
    <w:p w:rsidR="0040625A" w:rsidRDefault="0040625A" w:rsidP="00F332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eastAsia="Calibri" w:hAnsi="Times New Roman" w:cs="Times New Roman"/>
          <w:sz w:val="24"/>
          <w:szCs w:val="24"/>
        </w:rPr>
        <w:t>-использование справочной литературы, работа в библио</w:t>
      </w:r>
      <w:r w:rsidRPr="003E5D70">
        <w:rPr>
          <w:rFonts w:ascii="Times New Roman" w:hAnsi="Times New Roman" w:cs="Times New Roman"/>
          <w:sz w:val="24"/>
          <w:szCs w:val="24"/>
        </w:rPr>
        <w:t>теке</w:t>
      </w:r>
      <w:r w:rsidR="004B73F4">
        <w:rPr>
          <w:rFonts w:ascii="Times New Roman" w:hAnsi="Times New Roman" w:cs="Times New Roman"/>
          <w:sz w:val="24"/>
          <w:szCs w:val="24"/>
        </w:rPr>
        <w:t>.</w:t>
      </w:r>
    </w:p>
    <w:p w:rsidR="004B73F4" w:rsidRDefault="004B73F4" w:rsidP="004B73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F4" w:rsidRPr="004B73F4" w:rsidRDefault="004B73F4" w:rsidP="004B73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F4"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</w:t>
      </w:r>
    </w:p>
    <w:p w:rsidR="0040625A" w:rsidRPr="004B73F4" w:rsidRDefault="0040625A" w:rsidP="004B73F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7" w:type="pct"/>
        <w:jc w:val="center"/>
        <w:tblInd w:w="-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29"/>
        <w:gridCol w:w="942"/>
        <w:gridCol w:w="1015"/>
        <w:gridCol w:w="6214"/>
      </w:tblGrid>
      <w:tr w:rsidR="0040625A" w:rsidRPr="003E5D70" w:rsidTr="002E6D42">
        <w:trPr>
          <w:trHeight w:val="285"/>
          <w:jc w:val="center"/>
        </w:trPr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228" w:rsidRPr="003E5D70" w:rsidRDefault="0040625A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F33228"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0625A" w:rsidRPr="003E5D70" w:rsidRDefault="00F33228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  <w:p w:rsidR="0040625A" w:rsidRPr="003E5D70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</w:tr>
      <w:tr w:rsidR="0040625A" w:rsidRPr="003E5D70" w:rsidTr="00F33228">
        <w:trPr>
          <w:trHeight w:val="390"/>
          <w:jc w:val="center"/>
        </w:trPr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F33228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40625A"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F33228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40625A"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акт</w:t>
            </w: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ически </w:t>
            </w:r>
          </w:p>
        </w:tc>
        <w:tc>
          <w:tcPr>
            <w:tcW w:w="33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Произведения фольклора. Повторение.</w:t>
            </w:r>
          </w:p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Крупицы народной мудрости.</w:t>
            </w:r>
          </w:p>
        </w:tc>
      </w:tr>
      <w:tr w:rsidR="0040625A" w:rsidRPr="003E5D70" w:rsidTr="00F33228">
        <w:trPr>
          <w:trHeight w:val="339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E6D4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 xml:space="preserve">Былина «Волхв </w:t>
            </w:r>
            <w:proofErr w:type="spellStart"/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iCs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Легенда о граде Китеже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Легенда о покорении Сибири Ермаком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Героическая песня «Кузьма Минин и Дмитрий Пожарский во главе ополчения».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iCs/>
              </w:rPr>
              <w:t xml:space="preserve">Слушание и работа с книгами. </w:t>
            </w:r>
            <w:r w:rsidRPr="003E5D70">
              <w:t xml:space="preserve">«Народные песни». </w:t>
            </w:r>
          </w:p>
        </w:tc>
      </w:tr>
      <w:tr w:rsidR="002E6D42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42" w:rsidRPr="003E5D70" w:rsidRDefault="002E6D42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42" w:rsidRPr="003E5D70" w:rsidRDefault="002E6D42" w:rsidP="002E6D4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42" w:rsidRPr="003E5D70" w:rsidRDefault="002E6D4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42" w:rsidRPr="003E5D70" w:rsidRDefault="002E6D4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iCs/>
              </w:rPr>
              <w:t xml:space="preserve">Обобщение. </w:t>
            </w:r>
            <w:r w:rsidRPr="003E5D70">
              <w:t>Рубрика «Проверьте себя».</w:t>
            </w:r>
          </w:p>
        </w:tc>
      </w:tr>
      <w:tr w:rsidR="002E6D42" w:rsidRPr="003E5D70" w:rsidTr="00F33228">
        <w:trPr>
          <w:trHeight w:val="38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42" w:rsidRPr="003E5D70" w:rsidRDefault="002E6D42" w:rsidP="00F33228">
            <w:pPr>
              <w:pStyle w:val="Style32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42" w:rsidRPr="003E5D70" w:rsidRDefault="002E6D42" w:rsidP="002E6D42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D42" w:rsidRPr="003E5D70" w:rsidRDefault="002E6D42" w:rsidP="002D0D5C">
            <w:pPr>
              <w:pStyle w:val="Style1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D42" w:rsidRPr="003E5D70" w:rsidRDefault="002E6D4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38"/>
                <w:b w:val="0"/>
                <w:i w:val="0"/>
                <w:sz w:val="24"/>
                <w:szCs w:val="24"/>
              </w:rPr>
              <w:t>И. Крылов «Стрекоза и Муравей». Л.Н. Толстой. «Стрекоза и муравьи».</w:t>
            </w:r>
          </w:p>
        </w:tc>
      </w:tr>
      <w:tr w:rsidR="0040625A" w:rsidRPr="003E5D70" w:rsidTr="00F33228">
        <w:trPr>
          <w:trHeight w:val="322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32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t xml:space="preserve">И. </w:t>
            </w:r>
            <w:proofErr w:type="spellStart"/>
            <w:r w:rsidRPr="003E5D70">
              <w:t>Хемницер</w:t>
            </w:r>
            <w:proofErr w:type="spellEnd"/>
            <w:r w:rsidRPr="003E5D70">
              <w:t xml:space="preserve">. «Друзья».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32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E6D42">
            <w:pPr>
              <w:pStyle w:val="Style15"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 xml:space="preserve">А. Измайлов. «Кукушка».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32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15"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И. Крылов «Мартышка и очки», «Квартет».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</w:t>
            </w:r>
            <w:proofErr w:type="gramStart"/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В. Жуковский «Песня», «Ночь».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06.10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Fonts w:ascii="Times New Roman" w:hAnsi="Times New Roman"/>
                <w:iCs/>
              </w:rPr>
              <w:t xml:space="preserve">В. Жуковский </w:t>
            </w:r>
            <w:r w:rsidRPr="003E5D70">
              <w:rPr>
                <w:rFonts w:ascii="Times New Roman" w:hAnsi="Times New Roman"/>
              </w:rPr>
              <w:t>«Спящая царевна».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iCs/>
              </w:rPr>
              <w:t xml:space="preserve">Слушание и работа с книгами.  </w:t>
            </w:r>
            <w:r w:rsidRPr="003E5D70">
              <w:t xml:space="preserve">«Книги В.А. Жуковского».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F33228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iCs/>
              </w:rPr>
              <w:t>Обобщение</w:t>
            </w:r>
            <w:r w:rsidRPr="003E5D70">
              <w:t>. Рубрика «Проверьте себя»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18"/>
              <w:numPr>
                <w:ilvl w:val="0"/>
                <w:numId w:val="19"/>
              </w:numPr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А.С. Пушкин. «Осень».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18"/>
              <w:numPr>
                <w:ilvl w:val="0"/>
                <w:numId w:val="19"/>
              </w:numPr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Fonts w:ascii="Times New Roman" w:hAnsi="Times New Roman"/>
              </w:rPr>
              <w:t>А.С. Пушкин «И.И. Пущину», «Зимняя дорога».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А.С. Пушкин.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20.10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М.</w:t>
            </w:r>
            <w:r w:rsidR="00F33228" w:rsidRPr="003E5D70">
              <w:t>Ю.</w:t>
            </w:r>
            <w:r w:rsidRPr="003E5D70">
              <w:t xml:space="preserve"> Лермонтов «Москва, Москва!.. Люблю тебя как сын...»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23.10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  <w:r w:rsidR="00F33228"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Лермонтов «Горные вершины».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4"/>
              <w:numPr>
                <w:ilvl w:val="0"/>
                <w:numId w:val="19"/>
              </w:numPr>
              <w:jc w:val="center"/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4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02.11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4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Слушание и работа с книгами.  «Книги М.Ю. Лермонтова».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03.11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661980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П.</w:t>
            </w:r>
            <w:r w:rsidR="0040625A"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П. Ершов. </w:t>
            </w:r>
            <w:r w:rsidR="0040625A"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06.11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</w:t>
            </w:r>
            <w:r w:rsidR="00661980"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</w:t>
            </w: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 Ершов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14"/>
              <w:spacing w:line="240" w:lineRule="auto"/>
              <w:ind w:firstLine="0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 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В. Гарши</w:t>
            </w:r>
            <w:proofErr w:type="gramStart"/>
            <w:r w:rsidRPr="003E5D70">
              <w:t>н«</w:t>
            </w:r>
            <w:proofErr w:type="gramEnd"/>
            <w:r w:rsidRPr="003E5D70">
              <w:t>Лягушка-путешественница».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В. Гарши</w:t>
            </w:r>
            <w:proofErr w:type="gramStart"/>
            <w:r w:rsidRPr="003E5D70">
              <w:t>н«</w:t>
            </w:r>
            <w:proofErr w:type="gramEnd"/>
            <w:r w:rsidRPr="003E5D70">
              <w:t>Лягушка-путешественница».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661980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Повторение литературных сказок. 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t>Н. Гарин-Михайловский «Старый колодезь» (глава из повести)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Н. Гарин-Михайловский</w:t>
            </w:r>
            <w:proofErr w:type="gramStart"/>
            <w:r w:rsidRPr="003E5D70">
              <w:t>«С</w:t>
            </w:r>
            <w:proofErr w:type="gramEnd"/>
            <w:r w:rsidRPr="003E5D70">
              <w:t>тарый колодезь» (глава из повести)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661980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Слушание и работа с книгами.  К. Станюкович. «Максимка».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iCs/>
              </w:rPr>
              <w:t>Обобщение по разделу.</w:t>
            </w:r>
            <w:r w:rsidRPr="003E5D70">
              <w:t xml:space="preserve"> 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E6D4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В. Гюго «</w:t>
            </w:r>
            <w:proofErr w:type="spellStart"/>
            <w:r w:rsidRPr="003E5D70">
              <w:t>Козетта</w:t>
            </w:r>
            <w:proofErr w:type="spellEnd"/>
            <w:r w:rsidRPr="003E5D70">
              <w:t>» (отдельные главы).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В. Гюго «</w:t>
            </w:r>
            <w:proofErr w:type="spellStart"/>
            <w:r w:rsidRPr="003E5D70">
              <w:t>Козетта</w:t>
            </w:r>
            <w:proofErr w:type="spellEnd"/>
            <w:r w:rsidRPr="003E5D70">
              <w:t>» (отдельные главы).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Fonts w:ascii="Times New Roman" w:hAnsi="Times New Roman"/>
              </w:rPr>
              <w:t xml:space="preserve">Марк Твен «Приключения Тома </w:t>
            </w:r>
            <w:proofErr w:type="spellStart"/>
            <w:r w:rsidRPr="003E5D70">
              <w:rPr>
                <w:rFonts w:ascii="Times New Roman" w:hAnsi="Times New Roman"/>
              </w:rPr>
              <w:t>Сойера</w:t>
            </w:r>
            <w:proofErr w:type="spellEnd"/>
            <w:r w:rsidRPr="003E5D70">
              <w:rPr>
                <w:rFonts w:ascii="Times New Roman" w:hAnsi="Times New Roman"/>
              </w:rPr>
              <w:t>» (отрывки).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661980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Х.-К. Андерсен</w:t>
            </w:r>
            <w:r w:rsidR="0040625A"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40625A"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«Дикие лебеди».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Х.-К. Андерсен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«Дикие лебеди».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bCs/>
              </w:rPr>
              <w:t xml:space="preserve">Стихотворение Х.-К. Андерсена «Дети года».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Обобщение </w:t>
            </w:r>
            <w:proofErr w:type="gramStart"/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изученного</w:t>
            </w:r>
            <w:proofErr w:type="gramEnd"/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«Книги зарубежных писателей».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bCs/>
              </w:rPr>
              <w:t>Детская Библия. Библейские предания.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bCs/>
              </w:rPr>
              <w:t>Древнегреческие мифы «</w:t>
            </w:r>
            <w:proofErr w:type="spellStart"/>
            <w:r w:rsidRPr="003E5D70">
              <w:rPr>
                <w:bCs/>
              </w:rPr>
              <w:t>Арион</w:t>
            </w:r>
            <w:proofErr w:type="spellEnd"/>
            <w:r w:rsidRPr="003E5D70">
              <w:rPr>
                <w:bCs/>
              </w:rPr>
              <w:t xml:space="preserve">», «Дедал и Икар».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3E5D70">
              <w:rPr>
                <w:bCs/>
              </w:rPr>
              <w:t>Славянский миф «</w:t>
            </w:r>
            <w:proofErr w:type="gramStart"/>
            <w:r w:rsidRPr="003E5D70">
              <w:rPr>
                <w:bCs/>
              </w:rPr>
              <w:t>Ярило-Солнце</w:t>
            </w:r>
            <w:proofErr w:type="gramEnd"/>
            <w:r w:rsidRPr="003E5D70">
              <w:rPr>
                <w:bCs/>
              </w:rPr>
              <w:t xml:space="preserve">». Древнеиндийский миф </w:t>
            </w:r>
            <w:r w:rsidRPr="003E5D70">
              <w:rPr>
                <w:bCs/>
              </w:rPr>
              <w:lastRenderedPageBreak/>
              <w:t>«Творение».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9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9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21.12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Слушание и работа с детскими книгами.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«Мифы народов мира».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22.12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Fonts w:ascii="Times New Roman" w:hAnsi="Times New Roman"/>
              </w:rPr>
              <w:t xml:space="preserve">Деятельность Ярослава. </w:t>
            </w:r>
            <w:r w:rsidR="00661980" w:rsidRPr="003E5D70">
              <w:rPr>
                <w:rFonts w:ascii="Times New Roman" w:hAnsi="Times New Roman"/>
              </w:rPr>
              <w:t>«</w:t>
            </w:r>
            <w:r w:rsidRPr="003E5D70">
              <w:rPr>
                <w:rFonts w:ascii="Times New Roman" w:hAnsi="Times New Roman"/>
              </w:rPr>
              <w:t>Похвала книгам»</w:t>
            </w:r>
            <w:r w:rsidR="00661980" w:rsidRPr="003E5D70">
              <w:rPr>
                <w:rFonts w:ascii="Times New Roman" w:hAnsi="Times New Roman"/>
              </w:rPr>
              <w:t>,</w:t>
            </w:r>
            <w:r w:rsidRPr="003E5D70">
              <w:rPr>
                <w:rFonts w:ascii="Times New Roman" w:hAnsi="Times New Roman"/>
              </w:rPr>
              <w:t xml:space="preserve"> «О князе Владимире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Отрывки из «Повести временных лет».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28.12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661980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rFonts w:ascii="Times New Roman" w:hAnsi="Times New Roman"/>
                <w:iCs/>
              </w:rPr>
              <w:t>Слушание и работа с детскими книгами.</w:t>
            </w:r>
            <w:r w:rsidR="00661980" w:rsidRPr="003E5D70">
              <w:rPr>
                <w:rFonts w:ascii="Times New Roman" w:hAnsi="Times New Roman"/>
              </w:rPr>
              <w:t xml:space="preserve"> Произведения Л.Н. Толстого</w:t>
            </w:r>
            <w:r w:rsidRPr="003E5D70">
              <w:rPr>
                <w:rFonts w:ascii="Times New Roman" w:hAnsi="Times New Roman"/>
              </w:rPr>
              <w:t xml:space="preserve">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29.12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3E5D7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.Н. </w:t>
            </w: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Толстой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«Акула».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3"/>
              <w:numPr>
                <w:ilvl w:val="0"/>
                <w:numId w:val="19"/>
              </w:numPr>
              <w:jc w:val="center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Л.Н. Толстой.  «Мужик и Водяной».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12.01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Л.Н. Толстой. «Черепаха».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Л.Н. Толстой.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«Русак».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iCs/>
              </w:rPr>
            </w:pPr>
            <w:r w:rsidRPr="003E5D70">
              <w:rPr>
                <w:iCs/>
              </w:rPr>
              <w:t>Слушание и работа с детскими книгами.</w:t>
            </w:r>
            <w:r w:rsidRPr="003E5D70">
              <w:t xml:space="preserve"> Л.Н. Толстой «Святогор-богатырь».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7"/>
              <w:numPr>
                <w:ilvl w:val="0"/>
                <w:numId w:val="19"/>
              </w:numPr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iCs/>
              </w:rPr>
              <w:t>Обобщение.</w:t>
            </w:r>
            <w:r w:rsidR="00661980" w:rsidRPr="003E5D70">
              <w:rPr>
                <w:iCs/>
              </w:rPr>
              <w:t xml:space="preserve"> </w:t>
            </w:r>
            <w:r w:rsidRPr="003E5D70">
              <w:t>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7"/>
              <w:numPr>
                <w:ilvl w:val="0"/>
                <w:numId w:val="19"/>
              </w:numPr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Блок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Блок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7"/>
              <w:numPr>
                <w:ilvl w:val="0"/>
                <w:numId w:val="19"/>
              </w:numPr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26.01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«Россия».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«К зиме».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18"/>
              <w:numPr>
                <w:ilvl w:val="0"/>
                <w:numId w:val="19"/>
              </w:numPr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К. Бальмонт «Снежинка».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18"/>
              <w:numPr>
                <w:ilvl w:val="0"/>
                <w:numId w:val="19"/>
              </w:numPr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t>К. Бальмонт «У чудищ».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Куприн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5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08.02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66198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Fonts w:ascii="Times New Roman" w:hAnsi="Times New Roman"/>
                <w:iCs/>
              </w:rPr>
              <w:t xml:space="preserve"> Произведения о животных. Рубрика «Книжная полка</w:t>
            </w:r>
            <w:r w:rsidRPr="003E5D70">
              <w:rPr>
                <w:rFonts w:ascii="Times New Roman" w:hAnsi="Times New Roman"/>
              </w:rPr>
              <w:t>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5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09.02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661980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rFonts w:ascii="Times New Roman" w:hAnsi="Times New Roman"/>
                <w:iCs/>
              </w:rPr>
              <w:t>Обобщение.</w:t>
            </w:r>
            <w:r w:rsidR="00661980" w:rsidRPr="003E5D70">
              <w:rPr>
                <w:rFonts w:ascii="Times New Roman" w:hAnsi="Times New Roman"/>
                <w:iCs/>
              </w:rPr>
              <w:t xml:space="preserve"> </w:t>
            </w:r>
            <w:r w:rsidRPr="003E5D70">
              <w:rPr>
                <w:rFonts w:ascii="Times New Roman" w:hAnsi="Times New Roman"/>
              </w:rPr>
              <w:t>Рубрика «Проверьте себя»</w:t>
            </w:r>
          </w:p>
        </w:tc>
      </w:tr>
      <w:tr w:rsidR="0040625A" w:rsidRPr="003E5D70" w:rsidTr="00F33228">
        <w:trPr>
          <w:trHeight w:val="315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5D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Бунин. «Гаснет вечер, даль синеет...», «Детство».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80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Слушание и работа с детскими книгами.</w:t>
            </w:r>
          </w:p>
          <w:p w:rsidR="0040625A" w:rsidRPr="003E5D70" w:rsidRDefault="0040625A" w:rsidP="00661980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Стихи русских поэтов.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 w:rsidRPr="003E5D70">
              <w:rPr>
                <w:iCs/>
              </w:rPr>
              <w:t>Обобщение</w:t>
            </w:r>
            <w:r w:rsidRPr="003E5D70">
              <w:t>. 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221604" w:rsidP="00221604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С. Маршак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«Словарь».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C705FB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С. Маршак.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застава».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iCs/>
              </w:rPr>
              <w:t>С.Я. Маршак. «Двенадцать месяцев».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26711C" w:rsidP="0026711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iCs/>
              </w:rPr>
              <w:t>С</w:t>
            </w:r>
            <w:r w:rsidR="0040625A" w:rsidRPr="003E5D70">
              <w:rPr>
                <w:iCs/>
              </w:rPr>
              <w:t>.Я. Маршак «Двенадцать месяцев».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Слушание и работа с книгами.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«Пьесы-сказки С.Я. Маршака».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Р. Бернс </w:t>
            </w:r>
            <w:r w:rsidRPr="003E5D70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горах моё сердце...» (перевод С. Маршака).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1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iCs/>
              </w:rPr>
              <w:t xml:space="preserve">Н. </w:t>
            </w:r>
            <w:r w:rsidR="0026711C" w:rsidRPr="003E5D70">
              <w:rPr>
                <w:iCs/>
              </w:rPr>
              <w:t xml:space="preserve">А. </w:t>
            </w:r>
            <w:r w:rsidRPr="003E5D70">
              <w:rPr>
                <w:iCs/>
              </w:rPr>
              <w:t>Заболоцкий «Детство».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iCs/>
              </w:rPr>
              <w:t>Н.А. Заболоцкий  «Лебедь в зоопарке».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D70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40625A" w:rsidP="002D0D5C">
            <w:pPr>
              <w:pStyle w:val="Style26"/>
              <w:spacing w:line="240" w:lineRule="auto"/>
              <w:rPr>
                <w:iCs/>
              </w:rPr>
            </w:pPr>
            <w:r w:rsidRPr="003E5D70">
              <w:rPr>
                <w:iCs/>
              </w:rPr>
              <w:t>Слушание и работа с детскими книгами.</w:t>
            </w:r>
          </w:p>
          <w:p w:rsidR="0040625A" w:rsidRPr="003E5D70" w:rsidRDefault="0040625A" w:rsidP="0026711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iCs/>
              </w:rPr>
              <w:t>Книги о детях войны.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Рубцов «Берёзы».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Рубцов «Тихая моя родина».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6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38"/>
                <w:b w:val="0"/>
                <w:i w:val="0"/>
                <w:sz w:val="24"/>
                <w:szCs w:val="24"/>
              </w:rPr>
              <w:t>Обобщение. 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C705FB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«Школа», «Хижина дяди Тома».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Михалков «Зеркало».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11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Н. Носов </w:t>
            </w:r>
            <w:r w:rsidRPr="003E5D7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</w:t>
            </w:r>
            <w:proofErr w:type="spellStart"/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Гамазкова</w:t>
            </w:r>
            <w:proofErr w:type="spellEnd"/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«Страдания».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 Соколов-Микитов «Родина».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 Куприн «Сказки Пушкина». Н. Шер «Картины-сказки». 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Горький «О сказках».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6711C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Слушание и работа с книгами.</w:t>
            </w:r>
            <w:r w:rsidR="0026711C"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Темы очерков.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6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Обобщение.</w:t>
            </w:r>
            <w:r w:rsidR="0026711C"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Рубрика «Проверьте себя».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40625A" w:rsidP="002D0D5C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«Фея Фантаста».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«Берёза».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6711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Слушание и работа с детскими книгами.  Книги Н.П. Вагнера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</w:t>
            </w:r>
            <w:r w:rsidR="0026711C"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Вагнер  «</w:t>
            </w:r>
            <w:proofErr w:type="spellStart"/>
            <w:proofErr w:type="gramStart"/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Руф</w:t>
            </w:r>
            <w:proofErr w:type="spellEnd"/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</w:t>
            </w:r>
            <w:proofErr w:type="gramEnd"/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Руфина</w:t>
            </w:r>
            <w:proofErr w:type="spellEnd"/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70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Дж. Свифт «Гулливер в стране лилипутов» (отдельные главы).</w:t>
            </w:r>
          </w:p>
        </w:tc>
      </w:tr>
      <w:tr w:rsidR="0040625A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3E5D70" w:rsidRDefault="0040625A" w:rsidP="0026711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Дж. Свифт «Гулливер в стране лилипутов» (отдельные главы). </w:t>
            </w:r>
          </w:p>
        </w:tc>
      </w:tr>
      <w:tr w:rsidR="0026711C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1C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Дж. Свифт «Гулливер в стране лилипутов» (отдельные главы).</w:t>
            </w:r>
          </w:p>
        </w:tc>
      </w:tr>
      <w:tr w:rsidR="0026711C" w:rsidRPr="003E5D70" w:rsidTr="00F33228">
        <w:trPr>
          <w:trHeight w:val="20"/>
          <w:jc w:val="center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F33228">
            <w:pPr>
              <w:pStyle w:val="Style26"/>
              <w:numPr>
                <w:ilvl w:val="0"/>
                <w:numId w:val="19"/>
              </w:numPr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1C" w:rsidRPr="003E5D70" w:rsidRDefault="00E7317E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E5D70"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C" w:rsidRPr="003E5D70" w:rsidRDefault="0026711C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5D7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урок.</w:t>
            </w:r>
          </w:p>
        </w:tc>
      </w:tr>
    </w:tbl>
    <w:p w:rsidR="0040625A" w:rsidRPr="003E5D70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625A" w:rsidRPr="003E5D70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Pr="003E5D70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7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3E5D7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МБОУ Большеремонтненская СШ                                        ___________ Шапошникова И.И.</w:t>
      </w: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sz w:val="24"/>
          <w:szCs w:val="24"/>
        </w:rPr>
      </w:pPr>
      <w:r w:rsidRPr="003E5D70">
        <w:rPr>
          <w:rFonts w:ascii="Times New Roman" w:hAnsi="Times New Roman" w:cs="Times New Roman"/>
          <w:sz w:val="24"/>
          <w:szCs w:val="24"/>
        </w:rPr>
        <w:t>от __________ 2020 года   № ______                                     ______________ 2020 г.         ___________  Скиданова Л. В.</w:t>
      </w:r>
    </w:p>
    <w:p w:rsidR="003E5D70" w:rsidRPr="003E5D70" w:rsidRDefault="003E5D70" w:rsidP="003E5D70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25A" w:rsidRPr="003E5D70" w:rsidRDefault="0040625A" w:rsidP="0040625A">
      <w:pPr>
        <w:rPr>
          <w:sz w:val="24"/>
          <w:szCs w:val="24"/>
        </w:rPr>
      </w:pPr>
    </w:p>
    <w:p w:rsidR="009C0672" w:rsidRPr="003E5D70" w:rsidRDefault="009C0672">
      <w:pPr>
        <w:rPr>
          <w:sz w:val="24"/>
          <w:szCs w:val="24"/>
        </w:rPr>
      </w:pPr>
    </w:p>
    <w:sectPr w:rsidR="009C0672" w:rsidRPr="003E5D70" w:rsidSect="00F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354818"/>
    <w:multiLevelType w:val="hybridMultilevel"/>
    <w:tmpl w:val="201A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67A73FB"/>
    <w:multiLevelType w:val="hybridMultilevel"/>
    <w:tmpl w:val="397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36E01"/>
    <w:multiLevelType w:val="hybridMultilevel"/>
    <w:tmpl w:val="995024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92D1209"/>
    <w:multiLevelType w:val="hybridMultilevel"/>
    <w:tmpl w:val="C23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AD1"/>
    <w:multiLevelType w:val="hybridMultilevel"/>
    <w:tmpl w:val="49BE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196E"/>
    <w:multiLevelType w:val="hybridMultilevel"/>
    <w:tmpl w:val="6A221F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04C38"/>
    <w:multiLevelType w:val="hybridMultilevel"/>
    <w:tmpl w:val="7802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D5C08"/>
    <w:multiLevelType w:val="hybridMultilevel"/>
    <w:tmpl w:val="4A22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7">
    <w:nsid w:val="70595051"/>
    <w:multiLevelType w:val="hybridMultilevel"/>
    <w:tmpl w:val="990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879"/>
    <w:multiLevelType w:val="hybridMultilevel"/>
    <w:tmpl w:val="5E52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D45"/>
    <w:rsid w:val="00180AA2"/>
    <w:rsid w:val="001E18D6"/>
    <w:rsid w:val="00221604"/>
    <w:rsid w:val="00243BC5"/>
    <w:rsid w:val="0026711C"/>
    <w:rsid w:val="002D0D5C"/>
    <w:rsid w:val="002E6D42"/>
    <w:rsid w:val="003E5D70"/>
    <w:rsid w:val="0040625A"/>
    <w:rsid w:val="004A405C"/>
    <w:rsid w:val="004B73F4"/>
    <w:rsid w:val="004C2888"/>
    <w:rsid w:val="005D15E4"/>
    <w:rsid w:val="006579F4"/>
    <w:rsid w:val="00661980"/>
    <w:rsid w:val="006A7F25"/>
    <w:rsid w:val="006F7B7A"/>
    <w:rsid w:val="009C0672"/>
    <w:rsid w:val="00A407D7"/>
    <w:rsid w:val="00AC3A55"/>
    <w:rsid w:val="00B64BDA"/>
    <w:rsid w:val="00B82A72"/>
    <w:rsid w:val="00C705FB"/>
    <w:rsid w:val="00C80050"/>
    <w:rsid w:val="00CE21EC"/>
    <w:rsid w:val="00CE6353"/>
    <w:rsid w:val="00D84D45"/>
    <w:rsid w:val="00D86215"/>
    <w:rsid w:val="00E7317E"/>
    <w:rsid w:val="00F33228"/>
    <w:rsid w:val="00F9360C"/>
    <w:rsid w:val="00F9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25A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25A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3">
    <w:name w:val="Body Text"/>
    <w:basedOn w:val="a"/>
    <w:link w:val="a4"/>
    <w:rsid w:val="0040625A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0625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40625A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0625A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25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rsid w:val="0040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062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rsid w:val="004062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40625A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40625A"/>
    <w:rPr>
      <w:b/>
      <w:bCs/>
    </w:rPr>
  </w:style>
  <w:style w:type="paragraph" w:customStyle="1" w:styleId="Style18">
    <w:name w:val="Style18"/>
    <w:basedOn w:val="a"/>
    <w:rsid w:val="0040625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40625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40625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0625A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40625A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40625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4062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4">
    <w:name w:val="Style24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4062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062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062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0625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062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0625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0625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4062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0625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basedOn w:val="a0"/>
    <w:rsid w:val="0040625A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basedOn w:val="a0"/>
    <w:rsid w:val="0040625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40625A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40625A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40625A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styleId="ab">
    <w:name w:val="No Spacing"/>
    <w:uiPriority w:val="1"/>
    <w:qFormat/>
    <w:rsid w:val="003E5D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30E-13E3-4A7C-97B2-1AA057B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Milvara</dc:creator>
  <cp:lastModifiedBy>admin</cp:lastModifiedBy>
  <cp:revision>12</cp:revision>
  <dcterms:created xsi:type="dcterms:W3CDTF">2020-09-13T05:26:00Z</dcterms:created>
  <dcterms:modified xsi:type="dcterms:W3CDTF">2020-09-15T19:32:00Z</dcterms:modified>
</cp:coreProperties>
</file>