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354"/>
      </w:tblGrid>
      <w:tr w:rsidR="00AC406C" w:rsidRPr="005A081E" w:rsidTr="008832DA">
        <w:tblPrEx>
          <w:tblCellMar>
            <w:top w:w="0" w:type="dxa"/>
            <w:bottom w:w="0" w:type="dxa"/>
          </w:tblCellMar>
        </w:tblPrEx>
        <w:trPr>
          <w:cantSplit/>
          <w:trHeight w:hRule="exact" w:val="1219"/>
        </w:trPr>
        <w:tc>
          <w:tcPr>
            <w:tcW w:w="5000" w:type="pct"/>
          </w:tcPr>
          <w:p w:rsidR="00AC406C" w:rsidRPr="005A081E" w:rsidRDefault="00A50B3D" w:rsidP="005A2E0C">
            <w:pPr>
              <w:suppressAutoHyphens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015" cy="786765"/>
                  <wp:effectExtent l="19050" t="0" r="698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06C" w:rsidRPr="005A081E" w:rsidTr="005A2E0C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5000" w:type="pct"/>
            <w:shd w:val="clear" w:color="auto" w:fill="FFFFFF"/>
            <w:vAlign w:val="center"/>
          </w:tcPr>
          <w:p w:rsidR="00AC406C" w:rsidRPr="005A081E" w:rsidRDefault="00AC406C" w:rsidP="005A2E0C">
            <w:pPr>
              <w:pStyle w:val="a3"/>
              <w:suppressAutoHyphens/>
              <w:spacing w:after="180"/>
              <w:ind w:firstLine="0"/>
              <w:jc w:val="center"/>
              <w:rPr>
                <w:rFonts w:ascii="Arial" w:hAnsi="Arial" w:cs="Arial"/>
                <w:b/>
                <w:spacing w:val="16"/>
                <w:sz w:val="22"/>
                <w:szCs w:val="22"/>
              </w:rPr>
            </w:pPr>
            <w:r w:rsidRPr="005A081E">
              <w:rPr>
                <w:rFonts w:ascii="Arial" w:hAnsi="Arial" w:cs="Arial"/>
                <w:b/>
                <w:spacing w:val="16"/>
                <w:sz w:val="22"/>
                <w:szCs w:val="22"/>
              </w:rPr>
              <w:t>РОСТОВСКАЯ ОБЛАСТЬ</w:t>
            </w:r>
          </w:p>
          <w:p w:rsidR="00AC406C" w:rsidRPr="005A081E" w:rsidRDefault="00AC406C" w:rsidP="005A2E0C">
            <w:pPr>
              <w:pStyle w:val="a3"/>
              <w:tabs>
                <w:tab w:val="left" w:pos="1418"/>
                <w:tab w:val="left" w:pos="6905"/>
              </w:tabs>
              <w:suppressAutoHyphens/>
              <w:spacing w:after="0"/>
              <w:ind w:firstLine="0"/>
              <w:jc w:val="center"/>
              <w:rPr>
                <w:rFonts w:ascii="Times New Roman Полужирный" w:hAnsi="Times New Roman Полужирный"/>
                <w:b/>
                <w:spacing w:val="100"/>
                <w:sz w:val="40"/>
                <w:szCs w:val="40"/>
              </w:rPr>
            </w:pPr>
            <w:r w:rsidRPr="005A081E">
              <w:rPr>
                <w:rFonts w:ascii="Times New Roman Полужирный" w:hAnsi="Times New Roman Полужирный"/>
                <w:b/>
                <w:spacing w:val="90"/>
                <w:w w:val="90"/>
                <w:sz w:val="48"/>
                <w:szCs w:val="48"/>
              </w:rPr>
              <w:t>ОБЛАСТНОЙ ЗАКОН</w:t>
            </w:r>
          </w:p>
        </w:tc>
      </w:tr>
      <w:tr w:rsidR="00AC406C" w:rsidRPr="005A081E" w:rsidTr="008832D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000" w:type="pct"/>
            <w:vAlign w:val="bottom"/>
          </w:tcPr>
          <w:p w:rsidR="00AC406C" w:rsidRPr="005A081E" w:rsidRDefault="00F711B9" w:rsidP="000A59FA">
            <w:pPr>
              <w:pStyle w:val="a3"/>
              <w:suppressAutoHyphens/>
              <w:spacing w:after="0"/>
              <w:ind w:firstLine="0"/>
              <w:jc w:val="center"/>
              <w:rPr>
                <w:b/>
                <w:caps/>
                <w:noProof/>
                <w:sz w:val="24"/>
                <w:szCs w:val="24"/>
              </w:rPr>
            </w:pPr>
            <w:r w:rsidRPr="005A081E">
              <w:rPr>
                <w:b/>
                <w:caps/>
                <w:noProof/>
                <w:sz w:val="24"/>
                <w:szCs w:val="24"/>
              </w:rPr>
              <w:t>ОБ УСТАНОВЛЕНИИ ОГРАНИЧЕНИЙ В СФЕРЕ РОЗНИЧНОЙ ПРОДАЖИ ТОВАРОВ, СОДЕРЖАЩИХ СЖИЖЕННЫЙ УГЛЕВОДОРОДНЫЙ ГАЗ, НА ТЕРРИТОРИИ РОСТОВСКОЙ ОБЛАСТИ</w:t>
            </w:r>
          </w:p>
        </w:tc>
      </w:tr>
    </w:tbl>
    <w:p w:rsidR="00AC406C" w:rsidRPr="005A081E" w:rsidRDefault="00AC406C" w:rsidP="000A59FA">
      <w:pPr>
        <w:suppressAutoHyphens/>
        <w:ind w:firstLine="0"/>
        <w:rPr>
          <w:szCs w:val="28"/>
        </w:rPr>
      </w:pPr>
    </w:p>
    <w:p w:rsidR="00AC406C" w:rsidRPr="005A081E" w:rsidRDefault="00AC406C" w:rsidP="000A59FA">
      <w:pPr>
        <w:suppressAutoHyphens/>
        <w:ind w:firstLine="0"/>
        <w:rPr>
          <w:szCs w:val="28"/>
        </w:rPr>
      </w:pPr>
    </w:p>
    <w:tbl>
      <w:tblPr>
        <w:tblW w:w="5000" w:type="pct"/>
        <w:tblCellMar>
          <w:left w:w="0" w:type="dxa"/>
          <w:right w:w="57" w:type="dxa"/>
        </w:tblCellMar>
        <w:tblLook w:val="0000"/>
      </w:tblPr>
      <w:tblGrid>
        <w:gridCol w:w="3947"/>
        <w:gridCol w:w="5464"/>
      </w:tblGrid>
      <w:tr w:rsidR="00A17BDC" w:rsidRPr="005A081E" w:rsidTr="00A17BD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097" w:type="pct"/>
          </w:tcPr>
          <w:p w:rsidR="00A17BDC" w:rsidRPr="005A081E" w:rsidRDefault="00A17BDC" w:rsidP="000A59FA">
            <w:pPr>
              <w:suppressAutoHyphens/>
              <w:spacing w:line="216" w:lineRule="auto"/>
              <w:ind w:firstLine="0"/>
              <w:jc w:val="center"/>
              <w:rPr>
                <w:b/>
                <w:szCs w:val="28"/>
              </w:rPr>
            </w:pPr>
            <w:r w:rsidRPr="005A081E">
              <w:rPr>
                <w:b/>
                <w:szCs w:val="28"/>
              </w:rPr>
              <w:t>Принят</w:t>
            </w:r>
            <w:r w:rsidRPr="005A081E">
              <w:rPr>
                <w:b/>
                <w:szCs w:val="28"/>
              </w:rPr>
              <w:br/>
              <w:t>Законодательным Собран</w:t>
            </w:r>
            <w:r w:rsidRPr="005A081E">
              <w:rPr>
                <w:b/>
                <w:szCs w:val="28"/>
              </w:rPr>
              <w:t>и</w:t>
            </w:r>
            <w:r w:rsidRPr="005A081E">
              <w:rPr>
                <w:b/>
                <w:szCs w:val="28"/>
              </w:rPr>
              <w:t>ем</w:t>
            </w:r>
          </w:p>
        </w:tc>
        <w:tc>
          <w:tcPr>
            <w:tcW w:w="2903" w:type="pct"/>
            <w:vAlign w:val="bottom"/>
          </w:tcPr>
          <w:p w:rsidR="00A17BDC" w:rsidRPr="005A081E" w:rsidRDefault="002E1153" w:rsidP="000A59FA">
            <w:pPr>
              <w:tabs>
                <w:tab w:val="left" w:pos="2520"/>
              </w:tabs>
              <w:suppressAutoHyphens/>
              <w:spacing w:line="216" w:lineRule="auto"/>
              <w:ind w:firstLine="0"/>
              <w:jc w:val="right"/>
              <w:rPr>
                <w:b/>
                <w:szCs w:val="28"/>
              </w:rPr>
            </w:pPr>
            <w:r w:rsidRPr="005A081E">
              <w:rPr>
                <w:b/>
                <w:szCs w:val="28"/>
              </w:rPr>
              <w:t>15</w:t>
            </w:r>
            <w:r w:rsidR="00F967C2" w:rsidRPr="005A081E">
              <w:rPr>
                <w:b/>
                <w:szCs w:val="28"/>
              </w:rPr>
              <w:t xml:space="preserve"> </w:t>
            </w:r>
            <w:r w:rsidRPr="005A081E">
              <w:rPr>
                <w:b/>
                <w:szCs w:val="28"/>
              </w:rPr>
              <w:t>сентября</w:t>
            </w:r>
            <w:r w:rsidR="00F967C2" w:rsidRPr="005A081E">
              <w:rPr>
                <w:b/>
                <w:szCs w:val="28"/>
              </w:rPr>
              <w:t xml:space="preserve"> 2020 года</w:t>
            </w:r>
          </w:p>
        </w:tc>
      </w:tr>
    </w:tbl>
    <w:p w:rsidR="00A17BDC" w:rsidRPr="005A081E" w:rsidRDefault="00A17BDC" w:rsidP="000A59FA">
      <w:pPr>
        <w:suppressAutoHyphens/>
        <w:ind w:firstLine="0"/>
        <w:rPr>
          <w:szCs w:val="28"/>
        </w:rPr>
      </w:pPr>
    </w:p>
    <w:p w:rsidR="00287787" w:rsidRPr="005A081E" w:rsidRDefault="00287787" w:rsidP="000A59FA">
      <w:pPr>
        <w:suppressAutoHyphens/>
        <w:ind w:firstLine="0"/>
        <w:rPr>
          <w:szCs w:val="28"/>
        </w:rPr>
      </w:pPr>
    </w:p>
    <w:p w:rsidR="00057A74" w:rsidRPr="005A081E" w:rsidRDefault="00057A74" w:rsidP="000A59FA">
      <w:pPr>
        <w:suppressAutoHyphens/>
        <w:spacing w:after="240" w:line="216" w:lineRule="auto"/>
        <w:ind w:left="1899" w:hanging="1162"/>
        <w:jc w:val="left"/>
        <w:rPr>
          <w:b/>
          <w:bCs/>
          <w:szCs w:val="28"/>
        </w:rPr>
      </w:pPr>
      <w:r w:rsidRPr="005A081E">
        <w:rPr>
          <w:bCs/>
          <w:szCs w:val="28"/>
        </w:rPr>
        <w:t>Статья 1.</w:t>
      </w:r>
      <w:r w:rsidRPr="005A081E">
        <w:rPr>
          <w:b/>
          <w:bCs/>
          <w:szCs w:val="28"/>
        </w:rPr>
        <w:t xml:space="preserve"> </w:t>
      </w:r>
      <w:r w:rsidRPr="005A081E">
        <w:rPr>
          <w:b/>
          <w:szCs w:val="28"/>
        </w:rPr>
        <w:t xml:space="preserve">Предмет регулирования и сфера действия </w:t>
      </w:r>
      <w:r w:rsidRPr="005A081E">
        <w:rPr>
          <w:b/>
          <w:bCs/>
          <w:szCs w:val="28"/>
        </w:rPr>
        <w:t>настоящего Областного закона</w:t>
      </w:r>
    </w:p>
    <w:p w:rsidR="00057A74" w:rsidRPr="005A081E" w:rsidRDefault="00057A74" w:rsidP="000A59FA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bCs/>
          <w:szCs w:val="28"/>
        </w:rPr>
      </w:pPr>
      <w:r w:rsidRPr="005A081E">
        <w:rPr>
          <w:bCs/>
          <w:szCs w:val="28"/>
        </w:rPr>
        <w:t xml:space="preserve">1. Настоящий Областной закон устанавливает ограничения в сфере розничной продажи товаров, содержащих сжиженный углеводородный газ, </w:t>
      </w:r>
      <w:r w:rsidR="000A59FA" w:rsidRPr="005A081E">
        <w:rPr>
          <w:bCs/>
          <w:szCs w:val="28"/>
        </w:rPr>
        <w:t>в </w:t>
      </w:r>
      <w:r w:rsidRPr="005A081E">
        <w:rPr>
          <w:bCs/>
          <w:szCs w:val="28"/>
        </w:rPr>
        <w:t>целях защиты здоровья, нравственности, прав и законных интересов жите</w:t>
      </w:r>
      <w:r w:rsidR="000A59FA" w:rsidRPr="005A081E">
        <w:rPr>
          <w:bCs/>
          <w:szCs w:val="28"/>
        </w:rPr>
        <w:softHyphen/>
      </w:r>
      <w:r w:rsidRPr="005A081E">
        <w:rPr>
          <w:bCs/>
          <w:szCs w:val="28"/>
        </w:rPr>
        <w:t>лей Ростовской области.</w:t>
      </w:r>
    </w:p>
    <w:p w:rsidR="00057A74" w:rsidRPr="005A081E" w:rsidRDefault="000A59FA" w:rsidP="000A59FA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szCs w:val="28"/>
        </w:rPr>
      </w:pPr>
      <w:r w:rsidRPr="005A081E">
        <w:rPr>
          <w:bCs/>
          <w:szCs w:val="28"/>
        </w:rPr>
        <w:t>2. </w:t>
      </w:r>
      <w:r w:rsidR="00057A74" w:rsidRPr="005A081E">
        <w:rPr>
          <w:szCs w:val="28"/>
        </w:rPr>
        <w:t>Действие настоящего Областного закона распространяется на отно</w:t>
      </w:r>
      <w:r w:rsidRPr="005A081E">
        <w:rPr>
          <w:szCs w:val="28"/>
        </w:rPr>
        <w:softHyphen/>
      </w:r>
      <w:r w:rsidR="00057A74" w:rsidRPr="005A081E">
        <w:rPr>
          <w:szCs w:val="28"/>
        </w:rPr>
        <w:t xml:space="preserve">шения, участниками которых являются юридические лица независимо от их организационно-правовых форм и форм собственности и индивидуальные предприниматели, осуществляющие розничную продажу </w:t>
      </w:r>
      <w:r w:rsidR="00057A74" w:rsidRPr="005A081E">
        <w:rPr>
          <w:bCs/>
          <w:szCs w:val="28"/>
        </w:rPr>
        <w:t>товаров, содержа</w:t>
      </w:r>
      <w:r w:rsidRPr="005A081E">
        <w:rPr>
          <w:bCs/>
          <w:szCs w:val="28"/>
        </w:rPr>
        <w:softHyphen/>
      </w:r>
      <w:r w:rsidR="00057A74" w:rsidRPr="005A081E">
        <w:rPr>
          <w:bCs/>
          <w:szCs w:val="28"/>
        </w:rPr>
        <w:t>щих сжиженный углеводородный газ</w:t>
      </w:r>
      <w:r w:rsidR="00057A74" w:rsidRPr="005A081E">
        <w:rPr>
          <w:szCs w:val="28"/>
        </w:rPr>
        <w:t xml:space="preserve">, а также физические лица, состоящие с указанными юридическими лицами и индивидуальными предпринимателями в трудовых отношениях и непосредственно осуществляющие отпуск </w:t>
      </w:r>
      <w:r w:rsidR="00057A74" w:rsidRPr="005A081E">
        <w:rPr>
          <w:bCs/>
          <w:szCs w:val="28"/>
        </w:rPr>
        <w:t xml:space="preserve">товаров, содержащих сжиженный углеводородный газ, </w:t>
      </w:r>
      <w:r w:rsidR="00057A74" w:rsidRPr="005A081E">
        <w:rPr>
          <w:szCs w:val="28"/>
        </w:rPr>
        <w:t>покупателям по договорам розничной купли-продажи.</w:t>
      </w:r>
    </w:p>
    <w:p w:rsidR="00057A74" w:rsidRPr="005A081E" w:rsidRDefault="00057A74" w:rsidP="000A59FA">
      <w:pPr>
        <w:suppressAutoHyphens/>
        <w:spacing w:before="240" w:after="240" w:line="216" w:lineRule="auto"/>
        <w:ind w:left="1899" w:hanging="1162"/>
        <w:jc w:val="left"/>
        <w:rPr>
          <w:bCs/>
          <w:szCs w:val="28"/>
        </w:rPr>
      </w:pPr>
      <w:r w:rsidRPr="005A081E">
        <w:rPr>
          <w:bCs/>
          <w:szCs w:val="28"/>
        </w:rPr>
        <w:t>Статья 2. </w:t>
      </w:r>
      <w:r w:rsidRPr="005A081E">
        <w:rPr>
          <w:b/>
          <w:szCs w:val="28"/>
        </w:rPr>
        <w:t>Основные</w:t>
      </w:r>
      <w:r w:rsidRPr="005A081E">
        <w:rPr>
          <w:b/>
          <w:bCs/>
          <w:szCs w:val="28"/>
        </w:rPr>
        <w:t xml:space="preserve"> понятия, используемые в настоящем Областном законе</w:t>
      </w:r>
    </w:p>
    <w:p w:rsidR="00057A74" w:rsidRPr="005A081E" w:rsidRDefault="000A59FA" w:rsidP="000A59FA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bCs/>
          <w:szCs w:val="28"/>
        </w:rPr>
      </w:pPr>
      <w:r w:rsidRPr="005A081E">
        <w:rPr>
          <w:szCs w:val="28"/>
        </w:rPr>
        <w:t>1. </w:t>
      </w:r>
      <w:r w:rsidR="00057A74" w:rsidRPr="005A081E">
        <w:rPr>
          <w:szCs w:val="28"/>
        </w:rPr>
        <w:t xml:space="preserve">Для целей настоящего Областного закона под </w:t>
      </w:r>
      <w:r w:rsidR="00057A74" w:rsidRPr="005A081E">
        <w:rPr>
          <w:bCs/>
          <w:szCs w:val="28"/>
        </w:rPr>
        <w:t>товарами, содержа</w:t>
      </w:r>
      <w:r w:rsidRPr="005A081E">
        <w:rPr>
          <w:bCs/>
          <w:szCs w:val="28"/>
        </w:rPr>
        <w:softHyphen/>
      </w:r>
      <w:r w:rsidR="00057A74" w:rsidRPr="005A081E">
        <w:rPr>
          <w:bCs/>
          <w:szCs w:val="28"/>
        </w:rPr>
        <w:t>щими сжиженный углеводородный газ, понимаются зажигалки, в которых имеется топливный резервуар со сжиженным углеводородным газом, а также баллоны и иные емкости со сжиженным углеводородным газом, используе</w:t>
      </w:r>
      <w:r w:rsidRPr="005A081E">
        <w:rPr>
          <w:bCs/>
          <w:szCs w:val="28"/>
        </w:rPr>
        <w:softHyphen/>
      </w:r>
      <w:r w:rsidR="00057A74" w:rsidRPr="005A081E">
        <w:rPr>
          <w:bCs/>
          <w:szCs w:val="28"/>
        </w:rPr>
        <w:t>мые для заправки зажигалок и иных бытовых нужд.</w:t>
      </w:r>
    </w:p>
    <w:p w:rsidR="00057A74" w:rsidRPr="005A081E" w:rsidRDefault="000A59FA" w:rsidP="000A59FA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szCs w:val="28"/>
        </w:rPr>
      </w:pPr>
      <w:r w:rsidRPr="005A081E">
        <w:rPr>
          <w:bCs/>
          <w:szCs w:val="28"/>
        </w:rPr>
        <w:t>2. </w:t>
      </w:r>
      <w:r w:rsidR="00057A74" w:rsidRPr="005A081E">
        <w:rPr>
          <w:bCs/>
          <w:szCs w:val="28"/>
        </w:rPr>
        <w:t xml:space="preserve">Требования к компонентному составу сжиженных углеводородных газов установлены ГОСТ </w:t>
      </w:r>
      <w:r w:rsidR="00057A74" w:rsidRPr="005A081E">
        <w:rPr>
          <w:szCs w:val="28"/>
          <w:shd w:val="clear" w:color="auto" w:fill="FFFFFF"/>
        </w:rPr>
        <w:t>10679-2019</w:t>
      </w:r>
      <w:r w:rsidR="00057A74" w:rsidRPr="005A081E">
        <w:rPr>
          <w:bCs/>
          <w:szCs w:val="28"/>
        </w:rPr>
        <w:t>.</w:t>
      </w:r>
    </w:p>
    <w:p w:rsidR="00057A74" w:rsidRPr="005A081E" w:rsidRDefault="00057A74" w:rsidP="000A59FA">
      <w:pPr>
        <w:suppressAutoHyphens/>
        <w:spacing w:before="240" w:after="240" w:line="216" w:lineRule="auto"/>
        <w:ind w:left="1899" w:hanging="1162"/>
        <w:jc w:val="left"/>
        <w:rPr>
          <w:b/>
          <w:bCs/>
          <w:szCs w:val="28"/>
        </w:rPr>
      </w:pPr>
      <w:r w:rsidRPr="005A081E">
        <w:rPr>
          <w:szCs w:val="28"/>
        </w:rPr>
        <w:lastRenderedPageBreak/>
        <w:t xml:space="preserve">Статья 3. </w:t>
      </w:r>
      <w:r w:rsidRPr="005A081E">
        <w:rPr>
          <w:b/>
          <w:szCs w:val="28"/>
        </w:rPr>
        <w:t>Ограничения в сфере</w:t>
      </w:r>
      <w:r w:rsidRPr="005A081E">
        <w:rPr>
          <w:szCs w:val="28"/>
        </w:rPr>
        <w:t xml:space="preserve">  </w:t>
      </w:r>
      <w:r w:rsidRPr="005A081E">
        <w:rPr>
          <w:b/>
          <w:bCs/>
          <w:szCs w:val="28"/>
        </w:rPr>
        <w:t>розничной продажи товаров, содержащих сжиженный углеводородный газ</w:t>
      </w:r>
    </w:p>
    <w:p w:rsidR="00057A74" w:rsidRPr="005A081E" w:rsidRDefault="000A59FA" w:rsidP="000A59FA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bCs/>
          <w:szCs w:val="28"/>
        </w:rPr>
      </w:pPr>
      <w:r w:rsidRPr="005A081E">
        <w:rPr>
          <w:bCs/>
          <w:szCs w:val="28"/>
        </w:rPr>
        <w:t>1. </w:t>
      </w:r>
      <w:r w:rsidR="00057A74" w:rsidRPr="005A081E">
        <w:rPr>
          <w:bCs/>
          <w:szCs w:val="28"/>
        </w:rPr>
        <w:t>На территории Ростовской области не допускается розничная про</w:t>
      </w:r>
      <w:r w:rsidRPr="005A081E">
        <w:rPr>
          <w:bCs/>
          <w:szCs w:val="28"/>
        </w:rPr>
        <w:softHyphen/>
      </w:r>
      <w:r w:rsidR="00057A74" w:rsidRPr="005A081E">
        <w:rPr>
          <w:bCs/>
          <w:szCs w:val="28"/>
        </w:rPr>
        <w:t>дажа несовершеннолетним товаров, содержащих сжиженный углеводород</w:t>
      </w:r>
      <w:r w:rsidRPr="005A081E">
        <w:rPr>
          <w:bCs/>
          <w:szCs w:val="28"/>
        </w:rPr>
        <w:softHyphen/>
      </w:r>
      <w:r w:rsidR="00057A74" w:rsidRPr="005A081E">
        <w:rPr>
          <w:bCs/>
          <w:szCs w:val="28"/>
        </w:rPr>
        <w:t>ный газ.</w:t>
      </w:r>
    </w:p>
    <w:p w:rsidR="00057A74" w:rsidRPr="005A081E" w:rsidRDefault="00915E27" w:rsidP="00915E27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bCs/>
          <w:szCs w:val="28"/>
        </w:rPr>
      </w:pPr>
      <w:r w:rsidRPr="005A081E">
        <w:rPr>
          <w:bCs/>
          <w:szCs w:val="28"/>
        </w:rPr>
        <w:t>2. </w:t>
      </w:r>
      <w:r w:rsidR="00057A74" w:rsidRPr="005A081E">
        <w:rPr>
          <w:bCs/>
          <w:szCs w:val="28"/>
        </w:rPr>
        <w:t xml:space="preserve">В случае возникновения у </w:t>
      </w:r>
      <w:r w:rsidRPr="005A081E">
        <w:rPr>
          <w:bCs/>
          <w:szCs w:val="28"/>
        </w:rPr>
        <w:t>продавца (</w:t>
      </w:r>
      <w:r w:rsidR="00057A74" w:rsidRPr="005A081E">
        <w:rPr>
          <w:bCs/>
          <w:szCs w:val="28"/>
        </w:rPr>
        <w:t>лица, непосредственно осу</w:t>
      </w:r>
      <w:r w:rsidRPr="005A081E">
        <w:rPr>
          <w:bCs/>
          <w:szCs w:val="28"/>
        </w:rPr>
        <w:softHyphen/>
      </w:r>
      <w:r w:rsidR="00057A74" w:rsidRPr="005A081E">
        <w:rPr>
          <w:bCs/>
          <w:szCs w:val="28"/>
        </w:rPr>
        <w:t>ществляющего отпуск товаров, содержащих сжиженный углеводородный газ</w:t>
      </w:r>
      <w:r w:rsidRPr="005A081E">
        <w:rPr>
          <w:bCs/>
          <w:szCs w:val="28"/>
        </w:rPr>
        <w:t>)</w:t>
      </w:r>
      <w:r w:rsidR="00057A74" w:rsidRPr="005A081E">
        <w:rPr>
          <w:bCs/>
          <w:szCs w:val="28"/>
        </w:rPr>
        <w:t xml:space="preserve"> сомнения в достижении покупателем совершеннолетия продавец обязан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</w:t>
      </w:r>
      <w:r w:rsidR="00995720" w:rsidRPr="005A081E">
        <w:rPr>
          <w:bCs/>
          <w:szCs w:val="28"/>
        </w:rPr>
        <w:t xml:space="preserve"> установить возраст покупателя.</w:t>
      </w:r>
    </w:p>
    <w:p w:rsidR="00057A74" w:rsidRPr="005A081E" w:rsidRDefault="00057A74" w:rsidP="000A59FA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szCs w:val="28"/>
        </w:rPr>
      </w:pPr>
      <w:r w:rsidRPr="005A081E">
        <w:rPr>
          <w:szCs w:val="28"/>
        </w:rPr>
        <w:t xml:space="preserve">Продавец обязан отказать покупателю в продаже </w:t>
      </w:r>
      <w:r w:rsidRPr="005A081E">
        <w:rPr>
          <w:bCs/>
          <w:szCs w:val="28"/>
        </w:rPr>
        <w:t xml:space="preserve">товара, содержащего сжиженный углеводородный газ, </w:t>
      </w:r>
      <w:r w:rsidRPr="005A081E">
        <w:rPr>
          <w:szCs w:val="28"/>
        </w:rPr>
        <w:t>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057A74" w:rsidRPr="005A081E" w:rsidRDefault="00057A74" w:rsidP="000A59FA">
      <w:pPr>
        <w:suppressAutoHyphens/>
        <w:spacing w:before="240" w:after="240" w:line="216" w:lineRule="auto"/>
        <w:ind w:left="1899" w:hanging="1162"/>
        <w:jc w:val="left"/>
        <w:rPr>
          <w:b/>
          <w:szCs w:val="28"/>
        </w:rPr>
      </w:pPr>
      <w:r w:rsidRPr="005A081E">
        <w:rPr>
          <w:szCs w:val="28"/>
        </w:rPr>
        <w:t xml:space="preserve">Статья 4. </w:t>
      </w:r>
      <w:r w:rsidRPr="005A081E">
        <w:rPr>
          <w:b/>
          <w:szCs w:val="28"/>
        </w:rPr>
        <w:t>Вступление в силу</w:t>
      </w:r>
      <w:r w:rsidRPr="005A081E">
        <w:rPr>
          <w:szCs w:val="28"/>
        </w:rPr>
        <w:t xml:space="preserve"> </w:t>
      </w:r>
      <w:r w:rsidRPr="005A081E">
        <w:rPr>
          <w:b/>
          <w:szCs w:val="28"/>
        </w:rPr>
        <w:t>настоящего Областного закона</w:t>
      </w:r>
    </w:p>
    <w:p w:rsidR="00057A74" w:rsidRPr="005A081E" w:rsidRDefault="00057A74" w:rsidP="000A59FA">
      <w:pPr>
        <w:suppressAutoHyphens/>
        <w:autoSpaceDE w:val="0"/>
        <w:autoSpaceDN w:val="0"/>
        <w:adjustRightInd w:val="0"/>
        <w:spacing w:line="264" w:lineRule="auto"/>
        <w:ind w:firstLine="737"/>
        <w:outlineLvl w:val="0"/>
        <w:rPr>
          <w:szCs w:val="28"/>
        </w:rPr>
      </w:pPr>
      <w:r w:rsidRPr="005A081E">
        <w:rPr>
          <w:bCs/>
          <w:szCs w:val="28"/>
        </w:rPr>
        <w:t xml:space="preserve">Настоящий Областной закон вступает в силу </w:t>
      </w:r>
      <w:r w:rsidRPr="005A081E">
        <w:rPr>
          <w:szCs w:val="28"/>
        </w:rPr>
        <w:t>по истечении десяти дней после дня его официального опубликования.</w:t>
      </w:r>
    </w:p>
    <w:p w:rsidR="003B2AC0" w:rsidRPr="005A081E" w:rsidRDefault="003B2AC0" w:rsidP="000A59FA">
      <w:pPr>
        <w:suppressAutoHyphens/>
        <w:ind w:firstLine="0"/>
        <w:rPr>
          <w:szCs w:val="28"/>
        </w:rPr>
      </w:pPr>
    </w:p>
    <w:p w:rsidR="001050A8" w:rsidRPr="005A081E" w:rsidRDefault="001050A8" w:rsidP="000A59FA">
      <w:pPr>
        <w:suppressAutoHyphens/>
        <w:ind w:firstLine="0"/>
        <w:rPr>
          <w:szCs w:val="28"/>
        </w:rPr>
      </w:pPr>
    </w:p>
    <w:tbl>
      <w:tblPr>
        <w:tblW w:w="5031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38"/>
        <w:gridCol w:w="6974"/>
      </w:tblGrid>
      <w:tr w:rsidR="00A17BDC" w:rsidRPr="005A081E" w:rsidTr="00A17BDC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95" w:type="pct"/>
            <w:vAlign w:val="bottom"/>
          </w:tcPr>
          <w:p w:rsidR="00A17BDC" w:rsidRPr="005A081E" w:rsidRDefault="00A17BDC" w:rsidP="000A59FA">
            <w:pPr>
              <w:suppressAutoHyphens/>
              <w:spacing w:line="216" w:lineRule="auto"/>
              <w:ind w:firstLine="0"/>
              <w:jc w:val="center"/>
              <w:rPr>
                <w:szCs w:val="28"/>
              </w:rPr>
            </w:pPr>
            <w:r w:rsidRPr="005A081E">
              <w:rPr>
                <w:szCs w:val="28"/>
              </w:rPr>
              <w:t xml:space="preserve">Губернатор </w:t>
            </w:r>
            <w:r w:rsidRPr="005A081E">
              <w:rPr>
                <w:szCs w:val="28"/>
              </w:rPr>
              <w:br/>
              <w:t>Ростовской обла</w:t>
            </w:r>
            <w:r w:rsidRPr="005A081E">
              <w:rPr>
                <w:szCs w:val="28"/>
              </w:rPr>
              <w:t>с</w:t>
            </w:r>
            <w:r w:rsidRPr="005A081E">
              <w:rPr>
                <w:szCs w:val="28"/>
              </w:rPr>
              <w:t>ти</w:t>
            </w:r>
          </w:p>
        </w:tc>
        <w:tc>
          <w:tcPr>
            <w:tcW w:w="3705" w:type="pct"/>
            <w:vAlign w:val="bottom"/>
          </w:tcPr>
          <w:p w:rsidR="00A17BDC" w:rsidRPr="005A081E" w:rsidRDefault="00A17BDC" w:rsidP="000A59FA">
            <w:pPr>
              <w:suppressAutoHyphens/>
              <w:spacing w:line="216" w:lineRule="auto"/>
              <w:ind w:firstLine="0"/>
              <w:jc w:val="right"/>
              <w:rPr>
                <w:szCs w:val="28"/>
              </w:rPr>
            </w:pPr>
            <w:r w:rsidRPr="005A081E">
              <w:rPr>
                <w:szCs w:val="28"/>
              </w:rPr>
              <w:t>В.Ю. Голубев</w:t>
            </w:r>
          </w:p>
        </w:tc>
      </w:tr>
    </w:tbl>
    <w:p w:rsidR="00A17BDC" w:rsidRPr="005A081E" w:rsidRDefault="00A17BDC" w:rsidP="000A59FA">
      <w:pPr>
        <w:tabs>
          <w:tab w:val="left" w:pos="2520"/>
        </w:tabs>
        <w:suppressAutoHyphens/>
        <w:spacing w:line="216" w:lineRule="auto"/>
        <w:ind w:firstLine="0"/>
        <w:jc w:val="left"/>
        <w:rPr>
          <w:szCs w:val="28"/>
        </w:rPr>
      </w:pPr>
    </w:p>
    <w:p w:rsidR="00A17BDC" w:rsidRPr="005A081E" w:rsidRDefault="00A17BDC" w:rsidP="000A59FA">
      <w:pPr>
        <w:pStyle w:val="21"/>
        <w:suppressAutoHyphens/>
        <w:spacing w:after="0" w:line="216" w:lineRule="auto"/>
        <w:ind w:firstLine="0"/>
        <w:jc w:val="left"/>
        <w:rPr>
          <w:szCs w:val="28"/>
        </w:rPr>
      </w:pPr>
      <w:r w:rsidRPr="005A081E">
        <w:rPr>
          <w:szCs w:val="28"/>
        </w:rPr>
        <w:t>г. Ростов-на-Дону</w:t>
      </w:r>
      <w:r w:rsidRPr="005A081E">
        <w:rPr>
          <w:szCs w:val="28"/>
        </w:rPr>
        <w:br/>
      </w:r>
      <w:r w:rsidR="00A75E8F">
        <w:rPr>
          <w:szCs w:val="28"/>
        </w:rPr>
        <w:t>23</w:t>
      </w:r>
      <w:r w:rsidR="00F967C2" w:rsidRPr="005A081E">
        <w:rPr>
          <w:szCs w:val="28"/>
        </w:rPr>
        <w:t xml:space="preserve"> </w:t>
      </w:r>
      <w:r w:rsidR="00AB20FB" w:rsidRPr="005A081E">
        <w:rPr>
          <w:szCs w:val="28"/>
        </w:rPr>
        <w:t>сентября</w:t>
      </w:r>
      <w:r w:rsidR="00EE25C4" w:rsidRPr="005A081E">
        <w:rPr>
          <w:szCs w:val="28"/>
        </w:rPr>
        <w:t xml:space="preserve"> </w:t>
      </w:r>
      <w:r w:rsidR="00F967C2" w:rsidRPr="005A081E">
        <w:rPr>
          <w:szCs w:val="28"/>
        </w:rPr>
        <w:t>2020 года</w:t>
      </w:r>
      <w:r w:rsidR="00F967C2" w:rsidRPr="005A081E">
        <w:rPr>
          <w:szCs w:val="28"/>
        </w:rPr>
        <w:br/>
      </w:r>
      <w:r w:rsidRPr="005A081E">
        <w:rPr>
          <w:szCs w:val="28"/>
        </w:rPr>
        <w:t xml:space="preserve">№ </w:t>
      </w:r>
      <w:r w:rsidR="00A20CE1">
        <w:rPr>
          <w:szCs w:val="28"/>
        </w:rPr>
        <w:t>364</w:t>
      </w:r>
      <w:r w:rsidRPr="005A081E">
        <w:rPr>
          <w:szCs w:val="28"/>
        </w:rPr>
        <w:t>-ЗС</w:t>
      </w:r>
    </w:p>
    <w:sectPr w:rsidR="00A17BDC" w:rsidRPr="005A081E" w:rsidSect="005329EF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73" w:rsidRDefault="00AF5573" w:rsidP="004F040A">
      <w:r>
        <w:separator/>
      </w:r>
    </w:p>
  </w:endnote>
  <w:endnote w:type="continuationSeparator" w:id="1">
    <w:p w:rsidR="00AF5573" w:rsidRDefault="00AF5573" w:rsidP="004F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0A" w:rsidRDefault="004F040A" w:rsidP="004F040A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73" w:rsidRDefault="00AF5573" w:rsidP="004F040A">
      <w:r>
        <w:separator/>
      </w:r>
    </w:p>
  </w:footnote>
  <w:footnote w:type="continuationSeparator" w:id="1">
    <w:p w:rsidR="00AF5573" w:rsidRDefault="00AF5573" w:rsidP="004F0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0A" w:rsidRDefault="004F040A" w:rsidP="004F040A">
    <w:pPr>
      <w:pStyle w:val="a5"/>
      <w:ind w:firstLine="0"/>
      <w:jc w:val="center"/>
    </w:pPr>
    <w:fldSimple w:instr=" PAGE   \* MERGEFORMAT ">
      <w:r w:rsidR="00A50B3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0A" w:rsidRPr="00AC406C" w:rsidRDefault="004F040A" w:rsidP="00AC406C">
    <w:pPr>
      <w:pStyle w:val="a5"/>
      <w:ind w:firstLine="0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BDC"/>
    <w:multiLevelType w:val="hybridMultilevel"/>
    <w:tmpl w:val="7F18422E"/>
    <w:lvl w:ilvl="0" w:tplc="399C8E1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6190A"/>
    <w:multiLevelType w:val="hybridMultilevel"/>
    <w:tmpl w:val="7BE6A7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BDC"/>
    <w:rsid w:val="0000066D"/>
    <w:rsid w:val="000052D7"/>
    <w:rsid w:val="00006B0C"/>
    <w:rsid w:val="0002097F"/>
    <w:rsid w:val="00030268"/>
    <w:rsid w:val="000403B5"/>
    <w:rsid w:val="00040722"/>
    <w:rsid w:val="00043FD9"/>
    <w:rsid w:val="00057A74"/>
    <w:rsid w:val="000828E3"/>
    <w:rsid w:val="00083666"/>
    <w:rsid w:val="000A59FA"/>
    <w:rsid w:val="000B282A"/>
    <w:rsid w:val="000B360B"/>
    <w:rsid w:val="000C047C"/>
    <w:rsid w:val="000C3032"/>
    <w:rsid w:val="001050A8"/>
    <w:rsid w:val="00170099"/>
    <w:rsid w:val="001723C1"/>
    <w:rsid w:val="00185B0D"/>
    <w:rsid w:val="00193284"/>
    <w:rsid w:val="00195052"/>
    <w:rsid w:val="001973FF"/>
    <w:rsid w:val="001A5B07"/>
    <w:rsid w:val="001B2972"/>
    <w:rsid w:val="001B2F4B"/>
    <w:rsid w:val="001D040D"/>
    <w:rsid w:val="001E2F2D"/>
    <w:rsid w:val="00216A46"/>
    <w:rsid w:val="00217978"/>
    <w:rsid w:val="00222064"/>
    <w:rsid w:val="00223DD1"/>
    <w:rsid w:val="00236A25"/>
    <w:rsid w:val="002519A3"/>
    <w:rsid w:val="00287787"/>
    <w:rsid w:val="00295CE1"/>
    <w:rsid w:val="002974E6"/>
    <w:rsid w:val="002B11CE"/>
    <w:rsid w:val="002B6E88"/>
    <w:rsid w:val="002C6544"/>
    <w:rsid w:val="002D2415"/>
    <w:rsid w:val="002E06DE"/>
    <w:rsid w:val="002E1153"/>
    <w:rsid w:val="00330972"/>
    <w:rsid w:val="0033735D"/>
    <w:rsid w:val="00365867"/>
    <w:rsid w:val="00367079"/>
    <w:rsid w:val="00373A55"/>
    <w:rsid w:val="003B0F20"/>
    <w:rsid w:val="003B2AC0"/>
    <w:rsid w:val="003B500E"/>
    <w:rsid w:val="003B783A"/>
    <w:rsid w:val="003D168F"/>
    <w:rsid w:val="003D1DF1"/>
    <w:rsid w:val="003E4398"/>
    <w:rsid w:val="003F75E6"/>
    <w:rsid w:val="00401B39"/>
    <w:rsid w:val="0040345A"/>
    <w:rsid w:val="004378CA"/>
    <w:rsid w:val="00447738"/>
    <w:rsid w:val="004743DE"/>
    <w:rsid w:val="00485DE5"/>
    <w:rsid w:val="0048668B"/>
    <w:rsid w:val="004B1476"/>
    <w:rsid w:val="004B44BE"/>
    <w:rsid w:val="004D5FAC"/>
    <w:rsid w:val="004F040A"/>
    <w:rsid w:val="005037F1"/>
    <w:rsid w:val="005272F3"/>
    <w:rsid w:val="00527D70"/>
    <w:rsid w:val="005329EF"/>
    <w:rsid w:val="005955D1"/>
    <w:rsid w:val="005958D8"/>
    <w:rsid w:val="005A081E"/>
    <w:rsid w:val="005A2E0C"/>
    <w:rsid w:val="005C205C"/>
    <w:rsid w:val="005C471F"/>
    <w:rsid w:val="005D6A2E"/>
    <w:rsid w:val="005E5359"/>
    <w:rsid w:val="006017E3"/>
    <w:rsid w:val="00607379"/>
    <w:rsid w:val="00612305"/>
    <w:rsid w:val="00630301"/>
    <w:rsid w:val="0063604A"/>
    <w:rsid w:val="00644A0A"/>
    <w:rsid w:val="00647251"/>
    <w:rsid w:val="0065347B"/>
    <w:rsid w:val="00660385"/>
    <w:rsid w:val="0067407B"/>
    <w:rsid w:val="00686582"/>
    <w:rsid w:val="006B74CB"/>
    <w:rsid w:val="006D23E4"/>
    <w:rsid w:val="006E6884"/>
    <w:rsid w:val="007117A4"/>
    <w:rsid w:val="00713B70"/>
    <w:rsid w:val="007141F7"/>
    <w:rsid w:val="00716DB4"/>
    <w:rsid w:val="007235C3"/>
    <w:rsid w:val="007248D7"/>
    <w:rsid w:val="00771848"/>
    <w:rsid w:val="00776DB4"/>
    <w:rsid w:val="007A2363"/>
    <w:rsid w:val="007C15C5"/>
    <w:rsid w:val="007C6E75"/>
    <w:rsid w:val="007D042C"/>
    <w:rsid w:val="007E1F48"/>
    <w:rsid w:val="0080079D"/>
    <w:rsid w:val="008236BD"/>
    <w:rsid w:val="0084096A"/>
    <w:rsid w:val="008412B3"/>
    <w:rsid w:val="008450D8"/>
    <w:rsid w:val="008553ED"/>
    <w:rsid w:val="008720ED"/>
    <w:rsid w:val="008774A5"/>
    <w:rsid w:val="008811B1"/>
    <w:rsid w:val="008832DA"/>
    <w:rsid w:val="008912B7"/>
    <w:rsid w:val="008925E8"/>
    <w:rsid w:val="008A3113"/>
    <w:rsid w:val="008A495D"/>
    <w:rsid w:val="008A4EEE"/>
    <w:rsid w:val="008B54ED"/>
    <w:rsid w:val="008D1D73"/>
    <w:rsid w:val="008D2783"/>
    <w:rsid w:val="008E3FAE"/>
    <w:rsid w:val="008F0AAA"/>
    <w:rsid w:val="0090602C"/>
    <w:rsid w:val="00915E27"/>
    <w:rsid w:val="00917659"/>
    <w:rsid w:val="00935866"/>
    <w:rsid w:val="0094149A"/>
    <w:rsid w:val="009438D9"/>
    <w:rsid w:val="00971279"/>
    <w:rsid w:val="009738D4"/>
    <w:rsid w:val="0097744B"/>
    <w:rsid w:val="00990F85"/>
    <w:rsid w:val="00995720"/>
    <w:rsid w:val="009A5342"/>
    <w:rsid w:val="009A69B4"/>
    <w:rsid w:val="009A769C"/>
    <w:rsid w:val="009C1B2D"/>
    <w:rsid w:val="009F2ED5"/>
    <w:rsid w:val="00A17BDC"/>
    <w:rsid w:val="00A20CE1"/>
    <w:rsid w:val="00A21915"/>
    <w:rsid w:val="00A50B3D"/>
    <w:rsid w:val="00A51373"/>
    <w:rsid w:val="00A67201"/>
    <w:rsid w:val="00A75E8F"/>
    <w:rsid w:val="00A973DF"/>
    <w:rsid w:val="00AB0951"/>
    <w:rsid w:val="00AB0E34"/>
    <w:rsid w:val="00AB20FB"/>
    <w:rsid w:val="00AC074B"/>
    <w:rsid w:val="00AC3F63"/>
    <w:rsid w:val="00AC406C"/>
    <w:rsid w:val="00AE0EED"/>
    <w:rsid w:val="00AE4BAC"/>
    <w:rsid w:val="00AF5573"/>
    <w:rsid w:val="00B21C56"/>
    <w:rsid w:val="00B31B98"/>
    <w:rsid w:val="00B51B04"/>
    <w:rsid w:val="00B728C7"/>
    <w:rsid w:val="00B81146"/>
    <w:rsid w:val="00B94C7B"/>
    <w:rsid w:val="00BB3DAE"/>
    <w:rsid w:val="00BD7DE0"/>
    <w:rsid w:val="00BE3077"/>
    <w:rsid w:val="00BE4FA7"/>
    <w:rsid w:val="00BF51E6"/>
    <w:rsid w:val="00C061B5"/>
    <w:rsid w:val="00C2184E"/>
    <w:rsid w:val="00C45E36"/>
    <w:rsid w:val="00C465CA"/>
    <w:rsid w:val="00C5131A"/>
    <w:rsid w:val="00C517A0"/>
    <w:rsid w:val="00C51EC9"/>
    <w:rsid w:val="00C83937"/>
    <w:rsid w:val="00C86389"/>
    <w:rsid w:val="00C86AEA"/>
    <w:rsid w:val="00CA22D2"/>
    <w:rsid w:val="00CA5FBE"/>
    <w:rsid w:val="00CB416B"/>
    <w:rsid w:val="00CB6FF0"/>
    <w:rsid w:val="00CC209D"/>
    <w:rsid w:val="00CC5A2C"/>
    <w:rsid w:val="00CE4527"/>
    <w:rsid w:val="00CF0D6C"/>
    <w:rsid w:val="00D01BC1"/>
    <w:rsid w:val="00D2677A"/>
    <w:rsid w:val="00D26C3A"/>
    <w:rsid w:val="00D26CCF"/>
    <w:rsid w:val="00D26D04"/>
    <w:rsid w:val="00D50963"/>
    <w:rsid w:val="00D53FAD"/>
    <w:rsid w:val="00D853CE"/>
    <w:rsid w:val="00DC3815"/>
    <w:rsid w:val="00DE2398"/>
    <w:rsid w:val="00DF40C2"/>
    <w:rsid w:val="00E65FEE"/>
    <w:rsid w:val="00E8268A"/>
    <w:rsid w:val="00E83A0F"/>
    <w:rsid w:val="00E911D3"/>
    <w:rsid w:val="00EA56AE"/>
    <w:rsid w:val="00EC6B13"/>
    <w:rsid w:val="00ED3E45"/>
    <w:rsid w:val="00EE25C4"/>
    <w:rsid w:val="00EE6174"/>
    <w:rsid w:val="00F22890"/>
    <w:rsid w:val="00F27437"/>
    <w:rsid w:val="00F320F9"/>
    <w:rsid w:val="00F36CB1"/>
    <w:rsid w:val="00F4284F"/>
    <w:rsid w:val="00F43BD9"/>
    <w:rsid w:val="00F462FD"/>
    <w:rsid w:val="00F50D39"/>
    <w:rsid w:val="00F711B9"/>
    <w:rsid w:val="00F82800"/>
    <w:rsid w:val="00F87D44"/>
    <w:rsid w:val="00F91B25"/>
    <w:rsid w:val="00F967C2"/>
    <w:rsid w:val="00FA6962"/>
    <w:rsid w:val="00FA6B32"/>
    <w:rsid w:val="00FA78A5"/>
    <w:rsid w:val="00FB5B68"/>
    <w:rsid w:val="00FC14A9"/>
    <w:rsid w:val="00FC59D6"/>
    <w:rsid w:val="00FC5E6B"/>
    <w:rsid w:val="00FE687F"/>
    <w:rsid w:val="00FF3086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DC"/>
    <w:pPr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B31B98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31B98"/>
    <w:pPr>
      <w:keepNext/>
      <w:spacing w:line="360" w:lineRule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7BDC"/>
    <w:pPr>
      <w:spacing w:after="120"/>
    </w:pPr>
  </w:style>
  <w:style w:type="character" w:customStyle="1" w:styleId="a4">
    <w:name w:val="Основной текст Знак"/>
    <w:link w:val="a3"/>
    <w:uiPriority w:val="99"/>
    <w:rsid w:val="00A17BDC"/>
    <w:rPr>
      <w:rFonts w:eastAsia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7BDC"/>
    <w:pPr>
      <w:spacing w:after="120" w:line="480" w:lineRule="auto"/>
    </w:pPr>
  </w:style>
  <w:style w:type="character" w:customStyle="1" w:styleId="22">
    <w:name w:val="Основной текст 2 Знак"/>
    <w:link w:val="21"/>
    <w:rsid w:val="00A17BDC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F0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F040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F0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4F040A"/>
    <w:rPr>
      <w:rFonts w:eastAsia="Times New Roman"/>
      <w:sz w:val="28"/>
    </w:rPr>
  </w:style>
  <w:style w:type="paragraph" w:customStyle="1" w:styleId="ConsPlusNormal">
    <w:name w:val="ConsPlusNormal"/>
    <w:rsid w:val="009C1B2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31B98"/>
    <w:rPr>
      <w:rFonts w:eastAsia="Times New Roman"/>
      <w:sz w:val="28"/>
    </w:rPr>
  </w:style>
  <w:style w:type="character" w:customStyle="1" w:styleId="50">
    <w:name w:val="Заголовок 5 Знак"/>
    <w:link w:val="5"/>
    <w:rsid w:val="00B31B98"/>
    <w:rPr>
      <w:rFonts w:eastAsia="Times New Roman"/>
      <w:b/>
      <w:bCs/>
      <w:sz w:val="28"/>
    </w:rPr>
  </w:style>
  <w:style w:type="paragraph" w:customStyle="1" w:styleId="a9">
    <w:name w:val="Абзац"/>
    <w:rsid w:val="007D042C"/>
    <w:pPr>
      <w:spacing w:line="360" w:lineRule="auto"/>
      <w:ind w:firstLine="720"/>
      <w:jc w:val="both"/>
    </w:pPr>
    <w:rPr>
      <w:rFonts w:eastAsia="Times New Roman"/>
      <w:noProof/>
      <w:sz w:val="28"/>
    </w:rPr>
  </w:style>
  <w:style w:type="paragraph" w:customStyle="1" w:styleId="ConsTitle">
    <w:name w:val="ConsTitle"/>
    <w:rsid w:val="00F228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F22890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styleId="aa">
    <w:name w:val="List Paragraph"/>
    <w:basedOn w:val="a"/>
    <w:uiPriority w:val="34"/>
    <w:qFormat/>
    <w:rsid w:val="0065347B"/>
    <w:pPr>
      <w:ind w:left="720" w:firstLine="0"/>
      <w:contextualSpacing/>
      <w:jc w:val="left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320F9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AC3F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C3F63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057A7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057A74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11095-0A37-4773-BAA5-35618A53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Учитель</cp:lastModifiedBy>
  <cp:revision>2</cp:revision>
  <cp:lastPrinted>2020-09-23T14:34:00Z</cp:lastPrinted>
  <dcterms:created xsi:type="dcterms:W3CDTF">2020-12-10T19:23:00Z</dcterms:created>
  <dcterms:modified xsi:type="dcterms:W3CDTF">2020-12-10T19:23:00Z</dcterms:modified>
</cp:coreProperties>
</file>