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A0" w:rsidRDefault="00821BA0" w:rsidP="00821BA0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>
        <w:rPr>
          <w:rFonts w:ascii="Times New Roman,Bold" w:eastAsia="Times New Roman" w:hAnsi="Times New Roman,Bold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-441325</wp:posOffset>
            </wp:positionH>
            <wp:positionV relativeFrom="margin">
              <wp:posOffset>-79375</wp:posOffset>
            </wp:positionV>
            <wp:extent cx="6953250" cy="92182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4" b="2829"/>
                    <a:stretch/>
                  </pic:blipFill>
                  <pic:spPr bwMode="auto">
                    <a:xfrm rot="10800000">
                      <a:off x="0" y="0"/>
                      <a:ext cx="6953250" cy="921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0ED" w:rsidRPr="00E760ED" w:rsidRDefault="00E760ED" w:rsidP="005E5E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по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общеинтеллектуальному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«Шахматы» составлена на основе нормативно —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базы: </w:t>
      </w:r>
    </w:p>
    <w:p w:rsidR="00E760ED" w:rsidRP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Типовые положения об общеобразовательном учреждении разных типов (Постановления Правительства РФ); </w:t>
      </w: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от 6 октября 2009 года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373,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Минюстом России 22 декабря 2009 года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15785 «Об утверждении и введении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действие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начального общего образования»; </w:t>
      </w:r>
    </w:p>
    <w:p w:rsidR="00E760ED" w:rsidRPr="00E760ED" w:rsidRDefault="00E760ED" w:rsidP="00E760E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закон от 29.12.2012г. No273-ФЗ «Об образовании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вРоссийскои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Федерации» (редакция от 23.07.2013). </w:t>
      </w:r>
    </w:p>
    <w:p w:rsidR="00E760ED" w:rsidRPr="00E760ED" w:rsidRDefault="00E760ED" w:rsidP="005E5E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Актуальность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реализации новых государственных стандартов на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план выдвигается развивающая функция обучения,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степени способствующая становлению личности младших школьников и наиболее полному раскрытию их творческих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Шахматы положительно влияют на совершенствование у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многих психических процессов и таких качеств, как восприятие, внимание, воображение, память, мышление, начальные формы волевого управления поведением. 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Шахматная игра служит благоприятным условием и методом воспитания способности к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регуляции поведения. Овладевая способами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регуляции, обучающиеся приобретают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устойчивые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адаптивные качества личности: способность согласовывать свои стремления со своими умениями, навыки быстрого принятия решений в трудных ситуациях, умение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достойно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справляться с поражением, общительность и коллективизм. При обучении игре в шахматы стержневым моментом занятий становится деятельность самих учащихся, когда они наблюдают, сравнивают, классифицируют, группируют, делают выводы, выясняют закономерности. Таким образом, шахматы не только развивают когнитивные функции младших школьников, но и способствуют достижению комплекса личных и метапредметных результатов. </w:t>
      </w: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P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Цели программы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760ED" w:rsidRPr="00E760ED" w:rsidRDefault="00E760ED" w:rsidP="00E760E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становлению личности младших школьников и наиболее полному раскрытию их творческих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</w:p>
    <w:p w:rsidR="00E760ED" w:rsidRPr="00E760ED" w:rsidRDefault="00E760ED" w:rsidP="00E760E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реализовать многие позитивные идеи отечественных теоретиков и практиков — сделать обучение радостным, поддерживать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устойчивыи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интерес к знаниям. </w:t>
      </w:r>
    </w:p>
    <w:p w:rsidR="00E760ED" w:rsidRP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Задачи курса: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многих психических процессов и таких качеств, как восприятие, внимание, воображение, память, мышление, начальные формы волевого управления поведением.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эстетического отношения к красоте окружающего мира;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контактировать со сверстниками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деятельности;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чувства радости от результатов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деятельности;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осознанно решать творческие задачи; стремиться к само- 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Объем программы: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четыре года обучения. На реализацию курса отводится 1 час в неделю (</w:t>
      </w:r>
      <w:r w:rsidR="00B242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3</w:t>
      </w:r>
      <w:r w:rsidR="002650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Режим занятий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 нормативно-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на обучение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младшего школьного возраста. Занятия проводятся 1 раз в неделю по 40 минут.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Основные формы работы на занятии: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индивидуальные, групповые и коллективные (игровая деятельность).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Структура занятия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изучение теории шахмат через использование дидактических сказок и игровых ситуаций.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Для закрепления знаний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используются дидактические задания и позиции для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практики.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будут проводиться на базе Центра образования цифрового и гуманитарного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«Точка роста», созданного в целях развития и реализации основных и дополнительных общеобразовательных программ цифрового, естественнонаучного и гуманитарного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формирования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культуры,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не только на расширение познавательных интересов школьников, но и на стимулирование активности, инициативы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обучающихся.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Организационно-педагогические условия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Занятия проводятся в соответствии с учебным планом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и Положением 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образовательного учреждения. Чтобы не допустить переутомления обучающихся, нервного истощения и статических перегрузок занятия проводятся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форме с включением двигательного компонента в структуру занятия.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будут проводиться на базе Центра образования цифрового и гуманитарного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«Точка роста», созданного в целях развития и реализации основных и дополнительных общеобразовательных программ цифрового, естественнонаучного и гуманитарного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формирования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культуры,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не только на расширение познавательных интересов школьников, но и на стимулирование активности, инициативы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обучающихся. </w:t>
      </w:r>
    </w:p>
    <w:p w:rsid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Общая характеристика курса 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игре в шахматы во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выстроено на основе программы </w:t>
      </w:r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факультативного курса «Шахматы – школе» автора И.Г. </w:t>
      </w:r>
      <w:proofErr w:type="spellStart"/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>Сухина</w:t>
      </w:r>
      <w:proofErr w:type="spellEnd"/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гриф «Рекомендовано Министерства образования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Федерации». </w:t>
      </w:r>
    </w:p>
    <w:p w:rsidR="00E760ED" w:rsidRPr="00E760ED" w:rsidRDefault="00E760ED" w:rsidP="007F7D8C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>Программои</w:t>
      </w:r>
      <w:proofErr w:type="spellEnd"/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̆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3</w:t>
      </w:r>
      <w:r w:rsidR="007F7D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шахматных занятия (одно занятие в неделю).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курс включает в себя шесть тем. На каждом из занятий прорабатывается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материал с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отдельных тем.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упор на занятиях делается на детальном изучении силы и слабости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фигуры, ее игровых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В программе предусмотрено, чтобы уже на первом этапе обучения дети могли сами оценивать сравнительную силу шахматных фигур, делать выводы о том, что ладья, к примеру, сильнее коня, а ферзь сильнее ладьи. </w:t>
      </w: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60ED" w:rsidRPr="00E760ED" w:rsidRDefault="00E760ED" w:rsidP="005E5E8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К концу учебного года дети должны знать: </w:t>
      </w:r>
    </w:p>
    <w:p w:rsidR="00E760ED" w:rsidRP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 </w:t>
      </w:r>
    </w:p>
    <w:p w:rsidR="00E760ED" w:rsidRP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шахматных фигур: ладья, слон, ферзь, конь, пешка, король;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хода и взятия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̆ фигуры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на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доске;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отдельности и в совокупности с другими фигурами без нарушений правил шахматного кодекса; </w:t>
      </w:r>
    </w:p>
    <w:p w:rsidR="00E760ED" w:rsidRP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помещать шахматную доску между партнерами;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расставлять фигуры перед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горизонталь, вертикаль, диагональ;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рокировать;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объявлять шах;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мат; </w:t>
      </w:r>
    </w:p>
    <w:p w:rsidR="00E760ED" w:rsidRP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элементарные задачи на мат в один ход. </w:t>
      </w:r>
    </w:p>
    <w:p w:rsidR="00E760ED" w:rsidRPr="00E760ED" w:rsidRDefault="00E760ED" w:rsidP="005E5E8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shd w:val="clear" w:color="auto" w:fill="FFFFFF"/>
          <w:lang w:eastAsia="ru-RU"/>
        </w:rPr>
        <w:t xml:space="preserve">Предметные результаты освоения программы курса. </w:t>
      </w:r>
    </w:p>
    <w:p w:rsidR="00E760ED" w:rsidRPr="00E760ED" w:rsidRDefault="00E760ED" w:rsidP="00E760E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шахматные термины: белое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чёрное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поле, горизонталь, вертикаль, диагональ, центр. Правильно определять и называть белые,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чёрные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шахматные фигуры</w:t>
      </w:r>
      <w:proofErr w:type="gram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Правильно</w:t>
      </w:r>
      <w:proofErr w:type="gram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расставлять фигуры перед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̆; Сравнивать, находить общее и различие. Уметь ориентироваться на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доске. Понимать информацию, представленную в виде текста, рисунков, схем. Знать названия шахматных фигур: ладья, слон, ферзь, конь, пешка. Шах, мат, пат, ничья, мат в один ход, длинная и короткая рокировка и её правила. </w:t>
      </w:r>
    </w:p>
    <w:p w:rsidR="00E760ED" w:rsidRPr="00E760ED" w:rsidRDefault="00E760ED" w:rsidP="00E760E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хода и взятия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из фигур, «игра на уничтожение»,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лёгкие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тяжёлые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ладейные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коневые, слоновые, ферзевые, королевские пешки, взятие на проходе, превращение пешки. принципы игры в дебюте; </w:t>
      </w:r>
    </w:p>
    <w:p w:rsidR="00E760ED" w:rsidRDefault="00E760ED" w:rsidP="00E760E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тактические приемы; что означают термины: дебют, миттельшпиль, эндшпиль, темп, оппозиция, ключевые поля. </w:t>
      </w:r>
    </w:p>
    <w:p w:rsidR="00E760ED" w:rsidRPr="00E760ED" w:rsidRDefault="00E760ED" w:rsidP="00E760E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располагать шахматные фигуры в дебюте; находить несложные тактические удары и проводить комбинации; точно разыгрывать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простейшие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</w:t>
      </w: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Pr="00E760ED" w:rsidRDefault="00E760ED" w:rsidP="00DC65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Содержание программы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br/>
      </w:r>
      <w:r w:rsidR="00B242BA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6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класс (3</w:t>
      </w:r>
      <w:r w:rsidR="007F7D8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2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часа;</w:t>
      </w:r>
      <w:r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1 час в неделю) </w:t>
      </w:r>
    </w:p>
    <w:p w:rsidR="00E760ED" w:rsidRPr="00E760ED" w:rsidRDefault="00E760ED" w:rsidP="00DC65DF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Раздел </w:t>
      </w:r>
      <w:proofErr w:type="spellStart"/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No</w:t>
      </w:r>
      <w:proofErr w:type="spellEnd"/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1.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ДОСКА.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Шахматная доска, белые и черные поля, горизонталь, вертикаль, диагональ, </w:t>
      </w:r>
    </w:p>
    <w:p w:rsidR="00E760ED" w:rsidRP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центр. 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Раздел No2.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ШАХМАТНЫЕ ФИГУРЫ.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Белые, черные, ладья, слон, ферзь, конь, пешка, король. 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Раздел No3.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РАССТАНОВКА ФИГУР.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Начальное положение (начальная позиция); расположение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из фигур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позиции; правило “ферзь любит свой цвет”; связь между горизонталями, вертикалями, диагоналями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фигур. 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Раздел No4.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И ВЗЯТИЕ ФИГУР (основная тема учебного курса).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хода и взятия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из фигур, игра “на уничтожение”,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белопольные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чернопольные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слоны, одноцветные и разноцветные слоны, качество, легкие и тяжелые фигуры,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ладейные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коневые, слоновые, ферзевые, королевские пешки, взятие на проходе, превращение пешки. 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Раздел</w:t>
      </w:r>
      <w:r w:rsidR="00DC65D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No5.</w:t>
      </w:r>
      <w:r w:rsidR="00DC65D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ШАХМАТНОЙ ПАРТИИ.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Шах, мат, пат, ничья, мат в один ход, длинная и короткая рокировка и </w:t>
      </w:r>
      <w:proofErr w:type="gram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DC65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Раздел No6.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ВСЕМИ ФИГУРАМИ ИЗ НАЧАЛЬНОГО ПОЛОЖЕНИЯ. Самые общие представления о том, как начинать шахматную партию. </w:t>
      </w:r>
    </w:p>
    <w:p w:rsidR="00D01482" w:rsidRDefault="00D01482">
      <w:r>
        <w:br w:type="page"/>
      </w:r>
    </w:p>
    <w:p w:rsidR="00D01482" w:rsidRDefault="00D01482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764D06" w:rsidRDefault="00764D06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764D06" w:rsidRDefault="00764D06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764D06" w:rsidRDefault="00764D06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764D06" w:rsidRDefault="00764D06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764D06" w:rsidRDefault="00764D06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764D06" w:rsidRDefault="00764D06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764D06" w:rsidRDefault="00764D06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764D06" w:rsidRDefault="00764D06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764D06" w:rsidRDefault="00764D06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764D06" w:rsidRDefault="00764D06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764D06" w:rsidRDefault="00764D06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764D06" w:rsidRDefault="00764D06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764D06" w:rsidRDefault="00764D06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764D06" w:rsidRPr="00764D06" w:rsidRDefault="00764D06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tbl>
      <w:tblPr>
        <w:tblStyle w:val="TableNormal"/>
        <w:tblW w:w="1119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410"/>
        <w:gridCol w:w="3260"/>
        <w:gridCol w:w="1843"/>
      </w:tblGrid>
      <w:tr w:rsidR="00D01482" w:rsidTr="00764D06">
        <w:trPr>
          <w:trHeight w:val="645"/>
        </w:trPr>
        <w:tc>
          <w:tcPr>
            <w:tcW w:w="709" w:type="dxa"/>
          </w:tcPr>
          <w:p w:rsidR="00D01482" w:rsidRDefault="00D01482" w:rsidP="009161DE">
            <w:pPr>
              <w:pStyle w:val="TableParagraph"/>
              <w:spacing w:line="322" w:lineRule="exact"/>
              <w:ind w:left="107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урока</w:t>
            </w:r>
            <w:proofErr w:type="spellEnd"/>
          </w:p>
        </w:tc>
        <w:tc>
          <w:tcPr>
            <w:tcW w:w="2977" w:type="dxa"/>
          </w:tcPr>
          <w:p w:rsidR="00D01482" w:rsidRDefault="00D01482" w:rsidP="009161DE">
            <w:pPr>
              <w:pStyle w:val="TableParagraph"/>
              <w:ind w:left="86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2410" w:type="dxa"/>
          </w:tcPr>
          <w:p w:rsidR="00D01482" w:rsidRDefault="00D01482" w:rsidP="009161DE">
            <w:pPr>
              <w:pStyle w:val="TableParagraph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3260" w:type="dxa"/>
          </w:tcPr>
          <w:p w:rsidR="00D01482" w:rsidRDefault="00D01482" w:rsidP="00764D06">
            <w:pPr>
              <w:pStyle w:val="TableParagraph"/>
              <w:ind w:left="27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</w:tcPr>
          <w:p w:rsidR="00D01482" w:rsidRDefault="00D01482" w:rsidP="009161DE">
            <w:pPr>
              <w:pStyle w:val="TableParagraph"/>
              <w:spacing w:line="322" w:lineRule="exact"/>
              <w:ind w:left="151" w:right="119" w:firstLine="43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Дата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</w:tr>
      <w:tr w:rsidR="00D01482" w:rsidTr="00764D06">
        <w:trPr>
          <w:trHeight w:val="468"/>
        </w:trPr>
        <w:tc>
          <w:tcPr>
            <w:tcW w:w="709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D01482" w:rsidRDefault="00D01482" w:rsidP="009161DE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1.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Шахматная</w:t>
            </w:r>
            <w:proofErr w:type="spellEnd"/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доска</w:t>
            </w:r>
            <w:proofErr w:type="spellEnd"/>
          </w:p>
        </w:tc>
        <w:tc>
          <w:tcPr>
            <w:tcW w:w="2410" w:type="dxa"/>
            <w:vMerge w:val="restart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Шахматная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доска,</w:t>
            </w:r>
          </w:p>
          <w:p w:rsidR="00D01482" w:rsidRPr="00D01482" w:rsidRDefault="00D01482" w:rsidP="009161DE">
            <w:pPr>
              <w:pStyle w:val="TableParagraph"/>
              <w:ind w:left="108" w:right="166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белые и черные поля,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горизонталь,</w:t>
            </w:r>
          </w:p>
          <w:p w:rsidR="00D01482" w:rsidRDefault="00D01482" w:rsidP="009161DE">
            <w:pPr>
              <w:pStyle w:val="TableParagraph"/>
              <w:spacing w:line="242" w:lineRule="auto"/>
              <w:ind w:left="108" w:right="121"/>
              <w:rPr>
                <w:sz w:val="28"/>
              </w:rPr>
            </w:pPr>
            <w:proofErr w:type="spellStart"/>
            <w:r>
              <w:rPr>
                <w:sz w:val="28"/>
              </w:rPr>
              <w:t>вертикаль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диагональ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центр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D01482" w:rsidRPr="00D01482" w:rsidRDefault="00D01482" w:rsidP="009161DE">
            <w:pPr>
              <w:pStyle w:val="TableParagraph"/>
              <w:ind w:left="112" w:right="86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Чтение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D01482">
              <w:rPr>
                <w:sz w:val="28"/>
                <w:lang w:val="ru-RU"/>
              </w:rPr>
              <w:t>инсценирование</w:t>
            </w:r>
            <w:proofErr w:type="spellEnd"/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сказки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«Удивительные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приключения</w:t>
            </w:r>
          </w:p>
          <w:p w:rsidR="00D01482" w:rsidRPr="00D01482" w:rsidRDefault="00D01482" w:rsidP="009161DE">
            <w:pPr>
              <w:pStyle w:val="TableParagraph"/>
              <w:ind w:left="112" w:right="43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доски».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Знакомство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 xml:space="preserve">доской. </w:t>
            </w:r>
            <w:r w:rsidRPr="00D01482">
              <w:rPr>
                <w:sz w:val="28"/>
                <w:lang w:val="ru-RU"/>
              </w:rPr>
              <w:lastRenderedPageBreak/>
              <w:t>Белые и черные поля. Чередование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белых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черных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полей на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доске.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Шахматная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шахматные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964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квадратные.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Расположение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доски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между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партнерами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3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</w:tr>
      <w:tr w:rsidR="00D01482" w:rsidTr="00764D06">
        <w:trPr>
          <w:trHeight w:val="2097"/>
        </w:trPr>
        <w:tc>
          <w:tcPr>
            <w:tcW w:w="709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77" w:type="dxa"/>
          </w:tcPr>
          <w:p w:rsidR="00D01482" w:rsidRDefault="00D01482" w:rsidP="009161DE">
            <w:pPr>
              <w:pStyle w:val="TableParagraph"/>
              <w:ind w:left="108" w:right="335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шахматной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доской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D01482" w:rsidRPr="00084006" w:rsidRDefault="00084006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B242BA">
              <w:rPr>
                <w:sz w:val="28"/>
                <w:lang w:val="ru-RU"/>
              </w:rPr>
              <w:t>6</w:t>
            </w:r>
            <w:r>
              <w:rPr>
                <w:sz w:val="28"/>
                <w:lang w:val="ru-RU"/>
              </w:rPr>
              <w:t>.09</w:t>
            </w:r>
          </w:p>
        </w:tc>
      </w:tr>
      <w:tr w:rsidR="00D01482" w:rsidTr="00764D06">
        <w:trPr>
          <w:trHeight w:val="4185"/>
        </w:trPr>
        <w:tc>
          <w:tcPr>
            <w:tcW w:w="709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77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Шахматная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доска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Чтение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инсценировка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дидактической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сказки</w:t>
            </w:r>
          </w:p>
          <w:p w:rsidR="00D01482" w:rsidRPr="00D01482" w:rsidRDefault="00D01482" w:rsidP="009161DE">
            <w:pPr>
              <w:pStyle w:val="TableParagraph"/>
              <w:spacing w:before="2"/>
              <w:ind w:left="112" w:right="78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«Котята – хвастунишки». Горизонтальная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линия. Количество полей в горизонтали.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Количество горизонталей на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доске.</w:t>
            </w:r>
          </w:p>
          <w:p w:rsidR="00D01482" w:rsidRPr="00D01482" w:rsidRDefault="00D01482" w:rsidP="009161DE">
            <w:pPr>
              <w:pStyle w:val="TableParagraph"/>
              <w:ind w:left="112" w:right="23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Вертикальная линия. Количество полей в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вертикали. Количество вертикалей на доске.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Чередование белых и черных полей в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горизонтали и вертикали. Диагональ. Отличие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диагонали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от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вертикали.</w:t>
            </w:r>
          </w:p>
          <w:p w:rsidR="00D01482" w:rsidRPr="00D01482" w:rsidRDefault="00D01482" w:rsidP="009161DE">
            <w:pPr>
              <w:pStyle w:val="TableParagraph"/>
              <w:ind w:left="112" w:right="19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Количество полей в диагонали. Короткие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диагонали. Центр. Форма центра. Количество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центре.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</w:p>
          <w:p w:rsidR="00D01482" w:rsidRPr="00D01482" w:rsidRDefault="00D01482" w:rsidP="009161DE">
            <w:pPr>
              <w:pStyle w:val="TableParagraph"/>
              <w:spacing w:line="307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«Горизонталь»,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«Вертикаль»,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«Диагональ».</w:t>
            </w:r>
          </w:p>
        </w:tc>
        <w:tc>
          <w:tcPr>
            <w:tcW w:w="184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B242BA">
              <w:rPr>
                <w:sz w:val="28"/>
                <w:lang w:val="ru-RU"/>
              </w:rPr>
              <w:t>3</w:t>
            </w:r>
            <w:r>
              <w:rPr>
                <w:sz w:val="28"/>
                <w:lang w:val="ru-RU"/>
              </w:rPr>
              <w:t>.09</w:t>
            </w:r>
          </w:p>
        </w:tc>
      </w:tr>
      <w:tr w:rsidR="00D01482" w:rsidTr="00764D06">
        <w:trPr>
          <w:trHeight w:val="468"/>
        </w:trPr>
        <w:tc>
          <w:tcPr>
            <w:tcW w:w="709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977" w:type="dxa"/>
          </w:tcPr>
          <w:p w:rsidR="00D01482" w:rsidRDefault="00D01482" w:rsidP="009161DE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2.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Шахматные</w:t>
            </w:r>
            <w:proofErr w:type="spellEnd"/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фигуры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410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12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Белые, черные, ладья,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ферзь,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конь,</w:t>
            </w:r>
          </w:p>
        </w:tc>
        <w:tc>
          <w:tcPr>
            <w:tcW w:w="3260" w:type="dxa"/>
            <w:vMerge w:val="restart"/>
          </w:tcPr>
          <w:p w:rsidR="00D01482" w:rsidRDefault="00D01482" w:rsidP="009161DE">
            <w:pPr>
              <w:pStyle w:val="TableParagraph"/>
              <w:ind w:left="112" w:right="771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Белые и черные. Ладья, слон, ферзь, конь,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пешка,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король.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Чтение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инсценировка</w:t>
            </w:r>
            <w:proofErr w:type="spellEnd"/>
          </w:p>
        </w:tc>
        <w:tc>
          <w:tcPr>
            <w:tcW w:w="1843" w:type="dxa"/>
          </w:tcPr>
          <w:p w:rsidR="00D01482" w:rsidRPr="00FE3125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01482" w:rsidTr="00764D06">
        <w:trPr>
          <w:trHeight w:val="465"/>
        </w:trPr>
        <w:tc>
          <w:tcPr>
            <w:tcW w:w="709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77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шахматными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B242BA">
              <w:rPr>
                <w:sz w:val="28"/>
                <w:lang w:val="ru-RU"/>
              </w:rPr>
              <w:t>0</w:t>
            </w:r>
            <w:r>
              <w:rPr>
                <w:sz w:val="28"/>
                <w:lang w:val="ru-RU"/>
              </w:rPr>
              <w:t>.09</w:t>
            </w:r>
          </w:p>
        </w:tc>
      </w:tr>
    </w:tbl>
    <w:p w:rsidR="00D01482" w:rsidRDefault="00D01482" w:rsidP="00D01482">
      <w:pPr>
        <w:rPr>
          <w:sz w:val="28"/>
        </w:rPr>
        <w:sectPr w:rsidR="00D01482" w:rsidSect="00764D06">
          <w:footerReference w:type="default" r:id="rId9"/>
          <w:pgSz w:w="11910" w:h="16840"/>
          <w:pgMar w:top="680" w:right="900" w:bottom="920" w:left="1100" w:header="0" w:footer="716" w:gutter="0"/>
          <w:cols w:space="720"/>
          <w:docGrid w:linePitch="326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46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фигурами</w:t>
            </w:r>
            <w:proofErr w:type="spellEnd"/>
          </w:p>
        </w:tc>
        <w:tc>
          <w:tcPr>
            <w:tcW w:w="2879" w:type="dxa"/>
            <w:vMerge w:val="restart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пешка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король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42" w:type="dxa"/>
            <w:vMerge w:val="restart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дидактической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сказки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И.Г.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D01482">
              <w:rPr>
                <w:sz w:val="28"/>
                <w:lang w:val="ru-RU"/>
              </w:rPr>
              <w:t>Сухина</w:t>
            </w:r>
            <w:proofErr w:type="spellEnd"/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«Приключения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стране».</w:t>
            </w:r>
          </w:p>
          <w:p w:rsidR="00D01482" w:rsidRPr="00D01482" w:rsidRDefault="00D01482" w:rsidP="009161DE">
            <w:pPr>
              <w:pStyle w:val="TableParagraph"/>
              <w:ind w:left="112" w:right="337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«Волшебный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мешочек»,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«Угадай-ка»,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«Секретная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фигура»,</w:t>
            </w:r>
          </w:p>
          <w:p w:rsidR="00D01482" w:rsidRPr="00D01482" w:rsidRDefault="00D01482" w:rsidP="009161DE">
            <w:pPr>
              <w:pStyle w:val="TableParagraph"/>
              <w:spacing w:line="324" w:lineRule="exact"/>
              <w:ind w:left="112" w:right="90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«Угадай», «Что общего?», «Большая или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маленькая».</w:t>
            </w:r>
          </w:p>
        </w:tc>
        <w:tc>
          <w:tcPr>
            <w:tcW w:w="1773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01482" w:rsidTr="009161DE">
        <w:trPr>
          <w:trHeight w:val="1456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ind w:left="108" w:right="110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шахматными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фигурами</w:t>
            </w:r>
            <w:proofErr w:type="spellEnd"/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B242BA">
              <w:rPr>
                <w:sz w:val="28"/>
                <w:lang w:val="ru-RU"/>
              </w:rPr>
              <w:t>7</w:t>
            </w:r>
            <w:r>
              <w:rPr>
                <w:sz w:val="28"/>
                <w:lang w:val="ru-RU"/>
              </w:rPr>
              <w:t>.09</w:t>
            </w:r>
          </w:p>
        </w:tc>
      </w:tr>
      <w:tr w:rsidR="00D01482" w:rsidTr="009161DE">
        <w:trPr>
          <w:trHeight w:val="698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3.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Начальная</w:t>
            </w:r>
            <w:proofErr w:type="spellEnd"/>
          </w:p>
          <w:p w:rsidR="00D01482" w:rsidRDefault="00D01482" w:rsidP="009161DE">
            <w:pPr>
              <w:pStyle w:val="TableParagraph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расстановка</w:t>
            </w:r>
            <w:proofErr w:type="spellEnd"/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фигур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8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Начальное положение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(начальная позиция);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расположение каждой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из фигур в начальной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позиции; правило</w:t>
            </w:r>
          </w:p>
          <w:p w:rsidR="00D01482" w:rsidRPr="00D01482" w:rsidRDefault="00D01482" w:rsidP="009161DE">
            <w:pPr>
              <w:pStyle w:val="TableParagraph"/>
              <w:ind w:left="108" w:right="45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«ферзь любит свой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цвет»; связь между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горизонталями,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вертикалями,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диагоналями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</w:p>
          <w:p w:rsidR="00D01482" w:rsidRDefault="00D01482" w:rsidP="009161D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начальной</w:t>
            </w:r>
            <w:proofErr w:type="spellEnd"/>
          </w:p>
          <w:p w:rsidR="00D01482" w:rsidRDefault="00D01482" w:rsidP="009161D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расстановкой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42" w:type="dxa"/>
            <w:vMerge w:val="restart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Расстановка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перед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партией.</w:t>
            </w:r>
          </w:p>
          <w:p w:rsidR="00D01482" w:rsidRPr="00D01482" w:rsidRDefault="00D01482" w:rsidP="009161DE">
            <w:pPr>
              <w:pStyle w:val="TableParagraph"/>
              <w:ind w:left="112" w:right="82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Правило: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«Ферзь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любит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свой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цвет»,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связь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между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горизонталями, вертикалями,</w:t>
            </w:r>
          </w:p>
          <w:p w:rsidR="00D01482" w:rsidRPr="00D01482" w:rsidRDefault="00D01482" w:rsidP="009161DE">
            <w:pPr>
              <w:pStyle w:val="TableParagraph"/>
              <w:ind w:left="112" w:right="23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диагоналями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начальным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положением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фигур.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«Мешочек»,</w:t>
            </w:r>
          </w:p>
          <w:p w:rsidR="00D01482" w:rsidRDefault="00D01482" w:rsidP="009161DE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нет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Мяч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</w:tr>
      <w:tr w:rsidR="00D01482" w:rsidTr="009161DE">
        <w:trPr>
          <w:trHeight w:val="315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положение</w:t>
            </w:r>
            <w:proofErr w:type="spellEnd"/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B242BA">
              <w:rPr>
                <w:sz w:val="28"/>
                <w:lang w:val="ru-RU"/>
              </w:rPr>
              <w:t>4</w:t>
            </w:r>
            <w:r>
              <w:rPr>
                <w:sz w:val="28"/>
                <w:lang w:val="ru-RU"/>
              </w:rPr>
              <w:t>.10</w:t>
            </w:r>
          </w:p>
        </w:tc>
      </w:tr>
      <w:tr w:rsidR="00D01482" w:rsidTr="009161DE">
        <w:trPr>
          <w:trHeight w:val="323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4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4.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Ходы</w:t>
            </w:r>
            <w:proofErr w:type="spellEnd"/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и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взятие</w:t>
            </w:r>
            <w:proofErr w:type="spellEnd"/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фигур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68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(Основная тема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учебного курса.)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Правила хода и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взятия каждой из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фигур, игра «на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уничтожение»,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01482">
              <w:rPr>
                <w:sz w:val="28"/>
                <w:lang w:val="ru-RU"/>
              </w:rPr>
              <w:t>белопольные</w:t>
            </w:r>
            <w:proofErr w:type="spellEnd"/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</w:p>
          <w:p w:rsidR="00D01482" w:rsidRPr="00D01482" w:rsidRDefault="00D01482" w:rsidP="009161DE">
            <w:pPr>
              <w:pStyle w:val="TableParagraph"/>
              <w:ind w:left="108" w:right="144"/>
              <w:rPr>
                <w:sz w:val="28"/>
                <w:lang w:val="ru-RU"/>
              </w:rPr>
            </w:pPr>
            <w:proofErr w:type="spellStart"/>
            <w:r w:rsidRPr="00D01482">
              <w:rPr>
                <w:sz w:val="28"/>
                <w:lang w:val="ru-RU"/>
              </w:rPr>
              <w:t>чернопольные</w:t>
            </w:r>
            <w:proofErr w:type="spellEnd"/>
            <w:r w:rsidRPr="00D01482">
              <w:rPr>
                <w:sz w:val="28"/>
                <w:lang w:val="ru-RU"/>
              </w:rPr>
              <w:t xml:space="preserve"> слоны,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одноцветные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</w:p>
          <w:p w:rsidR="00D01482" w:rsidRPr="00D01482" w:rsidRDefault="00D01482" w:rsidP="009161DE">
            <w:pPr>
              <w:pStyle w:val="TableParagraph"/>
              <w:ind w:left="108" w:right="20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разноцветные слоны,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качество, легкие и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тяжелые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фигуры,</w:t>
            </w:r>
          </w:p>
          <w:p w:rsidR="00D01482" w:rsidRDefault="00D01482" w:rsidP="009161DE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ладейные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коневые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5942" w:type="dxa"/>
            <w:vMerge w:val="restart"/>
          </w:tcPr>
          <w:p w:rsidR="00D01482" w:rsidRPr="00D01482" w:rsidRDefault="00D01482" w:rsidP="009161DE">
            <w:pPr>
              <w:pStyle w:val="TableParagraph"/>
              <w:ind w:left="112" w:right="8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 ладьи в начальном положении. Ход. Ход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Взятие.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«Лабиринт»,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«Перехитри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«Кратчайший путь».</w:t>
            </w:r>
          </w:p>
        </w:tc>
        <w:tc>
          <w:tcPr>
            <w:tcW w:w="1773" w:type="dxa"/>
          </w:tcPr>
          <w:p w:rsidR="00D01482" w:rsidRPr="00D01482" w:rsidRDefault="00D01482" w:rsidP="009161D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01482" w:rsidTr="009161DE">
        <w:trPr>
          <w:trHeight w:val="953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spacing w:line="242" w:lineRule="auto"/>
              <w:ind w:left="108" w:right="35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</w:t>
            </w:r>
            <w:r w:rsidRPr="00D01482">
              <w:rPr>
                <w:spacing w:val="-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</w:t>
            </w:r>
            <w:r w:rsidRPr="00D01482">
              <w:rPr>
                <w:spacing w:val="-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Ладья.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B242BA">
              <w:rPr>
                <w:sz w:val="28"/>
                <w:lang w:val="ru-RU"/>
              </w:rPr>
              <w:t>1</w:t>
            </w:r>
            <w:r>
              <w:rPr>
                <w:sz w:val="28"/>
                <w:lang w:val="ru-RU"/>
              </w:rPr>
              <w:t>.10</w:t>
            </w:r>
          </w:p>
        </w:tc>
      </w:tr>
      <w:tr w:rsidR="00D01482" w:rsidTr="009161DE">
        <w:trPr>
          <w:trHeight w:val="1609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Ладья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6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37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«Защита контрольного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 «Игра на уничтожение» (ладья против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ладьи, две ладьи против одной, две ладьи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двух),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подвижности».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B242BA">
              <w:rPr>
                <w:sz w:val="28"/>
                <w:lang w:val="ru-RU"/>
              </w:rPr>
              <w:t>8</w:t>
            </w:r>
            <w:r>
              <w:rPr>
                <w:sz w:val="28"/>
                <w:lang w:val="ru-RU"/>
              </w:rPr>
              <w:t>.10</w:t>
            </w:r>
          </w:p>
        </w:tc>
      </w:tr>
      <w:tr w:rsidR="00D01482" w:rsidTr="009161DE">
        <w:trPr>
          <w:trHeight w:val="1288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33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 с шахматной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7" w:lineRule="exact"/>
              <w:ind w:left="112"/>
              <w:jc w:val="both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начальном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положении.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Ход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478"/>
              <w:jc w:val="both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 xml:space="preserve">слона, взятие. </w:t>
            </w:r>
            <w:proofErr w:type="spellStart"/>
            <w:r w:rsidRPr="00D01482">
              <w:rPr>
                <w:sz w:val="28"/>
                <w:lang w:val="ru-RU"/>
              </w:rPr>
              <w:t>Белопольные</w:t>
            </w:r>
            <w:proofErr w:type="spellEnd"/>
            <w:r w:rsidRPr="00D01482">
              <w:rPr>
                <w:sz w:val="28"/>
                <w:lang w:val="ru-RU"/>
              </w:rPr>
              <w:t xml:space="preserve"> и </w:t>
            </w:r>
            <w:proofErr w:type="spellStart"/>
            <w:r w:rsidRPr="00D01482">
              <w:rPr>
                <w:sz w:val="28"/>
                <w:lang w:val="ru-RU"/>
              </w:rPr>
              <w:t>чернопольнын</w:t>
            </w:r>
            <w:proofErr w:type="spellEnd"/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слоны. Разноцветные и одноцветные слоны.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Качество.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Легкая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тяжелая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B242BA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>.10</w:t>
            </w:r>
          </w:p>
        </w:tc>
      </w:tr>
    </w:tbl>
    <w:p w:rsidR="00D01482" w:rsidRDefault="00D01482" w:rsidP="00D01482">
      <w:pPr>
        <w:rPr>
          <w:sz w:val="28"/>
        </w:rPr>
        <w:sectPr w:rsidR="00D01482" w:rsidSect="00821BA0">
          <w:pgSz w:w="16840" w:h="11910" w:orient="landscape"/>
          <w:pgMar w:top="840" w:right="680" w:bottom="92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964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26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слоновые, ферзевые,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королевские пешки,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взятие на проходе,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превращение</w:t>
            </w:r>
            <w:r w:rsidRPr="00D01482">
              <w:rPr>
                <w:spacing w:val="-1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пешки.</w:t>
            </w: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«Перехитри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Кратчайший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путь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Слон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jc w:val="both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</w:p>
          <w:p w:rsidR="00D01482" w:rsidRPr="00D01482" w:rsidRDefault="00D01482" w:rsidP="009161DE">
            <w:pPr>
              <w:pStyle w:val="TableParagraph"/>
              <w:spacing w:before="2"/>
              <w:ind w:left="112" w:right="359"/>
              <w:jc w:val="both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(слон против слона, два слона против одного,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двух),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B242BA">
              <w:rPr>
                <w:sz w:val="28"/>
                <w:lang w:val="ru-RU"/>
              </w:rPr>
              <w:t>8</w:t>
            </w:r>
            <w:r>
              <w:rPr>
                <w:sz w:val="28"/>
                <w:lang w:val="ru-RU"/>
              </w:rPr>
              <w:t>.11</w:t>
            </w:r>
          </w:p>
        </w:tc>
      </w:tr>
      <w:tr w:rsidR="00D01482" w:rsidTr="009161DE">
        <w:trPr>
          <w:trHeight w:val="3542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Ладья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против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слона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5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«Перехитри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фигуру».</w:t>
            </w:r>
          </w:p>
          <w:p w:rsidR="00D01482" w:rsidRPr="00D01482" w:rsidRDefault="00D01482" w:rsidP="009161DE">
            <w:pPr>
              <w:pStyle w:val="TableParagraph"/>
              <w:ind w:left="112" w:right="46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Термин «стоять под боем». Дидактические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«Защита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«Игра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</w:t>
            </w:r>
          </w:p>
          <w:p w:rsidR="00D01482" w:rsidRPr="00D01482" w:rsidRDefault="00D01482" w:rsidP="009161DE">
            <w:pPr>
              <w:pStyle w:val="TableParagraph"/>
              <w:ind w:left="112" w:right="320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уничтожение»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(ладья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две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 слона, ладья против двух слонов, две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слонов,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сложные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положения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B242BA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>.11</w:t>
            </w: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33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 с шахматной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Ферзь.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707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 ферзя в начальном положении. Ход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ферзя,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взятие. Ферзь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– тяжелая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фигура.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«Перехитри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Кратчайший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путь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B242BA">
              <w:rPr>
                <w:sz w:val="28"/>
                <w:lang w:val="ru-RU"/>
              </w:rPr>
              <w:t>2</w:t>
            </w:r>
            <w:r>
              <w:rPr>
                <w:sz w:val="28"/>
                <w:lang w:val="ru-RU"/>
              </w:rPr>
              <w:t>.11</w:t>
            </w: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Ферзь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</w:p>
          <w:p w:rsidR="00D01482" w:rsidRPr="00D01482" w:rsidRDefault="00D01482" w:rsidP="009161DE">
            <w:pPr>
              <w:pStyle w:val="TableParagraph"/>
              <w:ind w:left="112" w:right="350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«Защита контрольного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 «Игра на уничтожение» (ферзь против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ферзя),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подвижности».</w:t>
            </w:r>
          </w:p>
        </w:tc>
        <w:tc>
          <w:tcPr>
            <w:tcW w:w="1773" w:type="dxa"/>
          </w:tcPr>
          <w:p w:rsidR="00D01482" w:rsidRPr="00D01482" w:rsidRDefault="00B242BA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</w:t>
            </w:r>
            <w:r w:rsidR="00FE3125">
              <w:rPr>
                <w:sz w:val="28"/>
                <w:lang w:val="ru-RU"/>
              </w:rPr>
              <w:t>.11</w:t>
            </w:r>
          </w:p>
        </w:tc>
      </w:tr>
      <w:tr w:rsidR="00D01482" w:rsidTr="009161DE">
        <w:trPr>
          <w:trHeight w:val="64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Ферзь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</w:p>
          <w:p w:rsidR="00D01482" w:rsidRPr="00D01482" w:rsidRDefault="00D01482" w:rsidP="009161DE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слона.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«Перехитри</w:t>
            </w:r>
          </w:p>
          <w:p w:rsidR="00D01482" w:rsidRPr="00D01482" w:rsidRDefault="00D01482" w:rsidP="009161DE">
            <w:pPr>
              <w:pStyle w:val="TableParagraph"/>
              <w:spacing w:line="31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B242BA">
              <w:rPr>
                <w:sz w:val="28"/>
                <w:lang w:val="ru-RU"/>
              </w:rPr>
              <w:t>6</w:t>
            </w:r>
            <w:r>
              <w:rPr>
                <w:sz w:val="28"/>
                <w:lang w:val="ru-RU"/>
              </w:rPr>
              <w:t>.12</w:t>
            </w: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2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2253"/>
        </w:trPr>
        <w:tc>
          <w:tcPr>
            <w:tcW w:w="960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«Захват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</w:t>
            </w:r>
          </w:p>
          <w:p w:rsidR="00D01482" w:rsidRPr="00D01482" w:rsidRDefault="00D01482" w:rsidP="009161DE">
            <w:pPr>
              <w:pStyle w:val="TableParagraph"/>
              <w:ind w:left="112" w:right="39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(ферзь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 ладьи,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ферзь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68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ферзь против ладьи и слона, сложные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положения),</w:t>
            </w:r>
            <w:r w:rsidRPr="00D01482">
              <w:rPr>
                <w:spacing w:val="-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  <w:r w:rsidRPr="00D01482">
              <w:rPr>
                <w:spacing w:val="-10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подвижности».</w:t>
            </w:r>
          </w:p>
        </w:tc>
        <w:tc>
          <w:tcPr>
            <w:tcW w:w="1773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33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 с шахматной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Конь.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начальном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положении.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Ход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взятие. Конь – легкая фигура. Дидактические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«Перехитри</w:t>
            </w:r>
          </w:p>
          <w:p w:rsidR="00D01482" w:rsidRPr="00D01482" w:rsidRDefault="00D01482" w:rsidP="009161DE">
            <w:pPr>
              <w:pStyle w:val="TableParagraph"/>
              <w:spacing w:line="324" w:lineRule="exact"/>
              <w:ind w:left="112" w:right="37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«Кратчайший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путь».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B242BA">
              <w:rPr>
                <w:sz w:val="28"/>
                <w:lang w:val="ru-RU"/>
              </w:rPr>
              <w:t>3</w:t>
            </w:r>
            <w:r>
              <w:rPr>
                <w:sz w:val="28"/>
                <w:lang w:val="ru-RU"/>
              </w:rPr>
              <w:t>.12</w:t>
            </w:r>
          </w:p>
        </w:tc>
      </w:tr>
      <w:tr w:rsidR="00D01482" w:rsidTr="009161DE">
        <w:trPr>
          <w:trHeight w:val="1607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Конь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</w:p>
          <w:p w:rsidR="00D01482" w:rsidRPr="00D01482" w:rsidRDefault="00D01482" w:rsidP="009161DE">
            <w:pPr>
              <w:pStyle w:val="TableParagraph"/>
              <w:ind w:left="112" w:right="19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(конь против коня, два коня против одного,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один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конь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двух),</w:t>
            </w:r>
          </w:p>
          <w:p w:rsidR="00D01482" w:rsidRDefault="00D01482" w:rsidP="009161DE">
            <w:pPr>
              <w:pStyle w:val="TableParagraph"/>
              <w:spacing w:before="1"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B242BA">
              <w:rPr>
                <w:sz w:val="28"/>
                <w:lang w:val="ru-RU"/>
              </w:rPr>
              <w:t>0</w:t>
            </w:r>
            <w:r>
              <w:rPr>
                <w:sz w:val="28"/>
                <w:lang w:val="ru-RU"/>
              </w:rPr>
              <w:t>.12</w:t>
            </w:r>
          </w:p>
        </w:tc>
      </w:tr>
      <w:tr w:rsidR="00D01482" w:rsidTr="009161DE">
        <w:trPr>
          <w:trHeight w:val="2897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24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Конь против ферзя, ладьи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5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«Перехитри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«Захват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</w:t>
            </w:r>
          </w:p>
          <w:p w:rsidR="00D01482" w:rsidRPr="00D01482" w:rsidRDefault="00D01482" w:rsidP="009161DE">
            <w:pPr>
              <w:pStyle w:val="TableParagraph"/>
              <w:ind w:left="112" w:right="406"/>
              <w:jc w:val="both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(конь против ферзя, конь против ладьи, конь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сложные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положения),</w:t>
            </w:r>
          </w:p>
          <w:p w:rsidR="00D01482" w:rsidRDefault="00D01482" w:rsidP="009161DE">
            <w:pPr>
              <w:pStyle w:val="TableParagraph"/>
              <w:spacing w:line="307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B242BA">
              <w:rPr>
                <w:sz w:val="28"/>
                <w:lang w:val="ru-RU"/>
              </w:rPr>
              <w:t>7</w:t>
            </w:r>
            <w:r>
              <w:rPr>
                <w:sz w:val="28"/>
                <w:lang w:val="ru-RU"/>
              </w:rPr>
              <w:t>.12</w:t>
            </w: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пешкой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242" w:lineRule="auto"/>
              <w:ind w:left="112" w:right="1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 пешки в начальном положении.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Ладейная,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коневая,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слоновая,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ферзевая,</w:t>
            </w:r>
          </w:p>
          <w:p w:rsidR="00D01482" w:rsidRPr="00D01482" w:rsidRDefault="00D01482" w:rsidP="009161DE">
            <w:pPr>
              <w:pStyle w:val="TableParagraph"/>
              <w:ind w:left="112" w:right="17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королевская пешка. Ход пешки, взятие. Взятие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проходе.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Превращение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пешки.</w:t>
            </w:r>
          </w:p>
          <w:p w:rsidR="00D01482" w:rsidRP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B242BA">
              <w:rPr>
                <w:sz w:val="28"/>
                <w:lang w:val="ru-RU"/>
              </w:rPr>
              <w:t>0</w:t>
            </w:r>
            <w:r>
              <w:rPr>
                <w:sz w:val="28"/>
                <w:lang w:val="ru-RU"/>
              </w:rPr>
              <w:t>.01</w:t>
            </w: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2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321"/>
        </w:trPr>
        <w:tc>
          <w:tcPr>
            <w:tcW w:w="960" w:type="dxa"/>
          </w:tcPr>
          <w:p w:rsidR="00D01482" w:rsidRPr="00D01482" w:rsidRDefault="00D01482" w:rsidP="009161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942" w:type="dxa"/>
          </w:tcPr>
          <w:p w:rsidR="00D01482" w:rsidRDefault="00D01482" w:rsidP="009161DE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Один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воин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rPr>
                <w:sz w:val="24"/>
              </w:rPr>
            </w:pPr>
          </w:p>
        </w:tc>
      </w:tr>
      <w:tr w:rsidR="00D01482" w:rsidTr="009161DE">
        <w:trPr>
          <w:trHeight w:val="1609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Пешка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887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«Игра на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уничтожение»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(пешка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пешки,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две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пешки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одной,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одна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двух,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548"/>
              <w:rPr>
                <w:sz w:val="28"/>
              </w:rPr>
            </w:pPr>
            <w:proofErr w:type="spellStart"/>
            <w:r>
              <w:rPr>
                <w:sz w:val="28"/>
              </w:rPr>
              <w:t>многопешечные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B242BA">
              <w:rPr>
                <w:sz w:val="28"/>
                <w:lang w:val="ru-RU"/>
              </w:rPr>
              <w:t>7</w:t>
            </w:r>
            <w:r>
              <w:rPr>
                <w:sz w:val="28"/>
                <w:lang w:val="ru-RU"/>
              </w:rPr>
              <w:t>.01</w:t>
            </w:r>
          </w:p>
        </w:tc>
      </w:tr>
      <w:tr w:rsidR="00D01482" w:rsidTr="009161DE">
        <w:trPr>
          <w:trHeight w:val="257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81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Пешка</w:t>
            </w:r>
            <w:r w:rsidRPr="00D01482">
              <w:rPr>
                <w:spacing w:val="-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9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ферзя,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5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игры» Перехитри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ind w:left="112" w:right="14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«Игра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 уничтожение» (пешка против ферзя, пешка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 ладьи, пешка против слона, пешка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коня, сложные положения),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B242BA">
              <w:rPr>
                <w:sz w:val="28"/>
                <w:lang w:val="ru-RU"/>
              </w:rPr>
              <w:t>4</w:t>
            </w:r>
            <w:r>
              <w:rPr>
                <w:sz w:val="28"/>
                <w:lang w:val="ru-RU"/>
              </w:rPr>
              <w:t>.01</w:t>
            </w:r>
          </w:p>
        </w:tc>
      </w:tr>
      <w:tr w:rsidR="00D01482" w:rsidTr="009161DE">
        <w:trPr>
          <w:trHeight w:val="2256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spacing w:line="242" w:lineRule="auto"/>
              <w:ind w:left="108" w:right="33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 с шахматной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Король.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38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 короля в начальном положении. Ход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короля, взятие. Короля не бьют, но и под бой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его ставить нельзя. Дидактические задания 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«Перехитри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«Кратчайший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путь»,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104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«Игра на уничтожение» (король против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короля).</w:t>
            </w:r>
          </w:p>
        </w:tc>
        <w:tc>
          <w:tcPr>
            <w:tcW w:w="1773" w:type="dxa"/>
          </w:tcPr>
          <w:p w:rsidR="00D01482" w:rsidRPr="00D01482" w:rsidRDefault="00B242BA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FE3125">
              <w:rPr>
                <w:sz w:val="28"/>
                <w:lang w:val="ru-RU"/>
              </w:rPr>
              <w:t>1.0</w:t>
            </w:r>
            <w:r>
              <w:rPr>
                <w:sz w:val="28"/>
                <w:lang w:val="ru-RU"/>
              </w:rPr>
              <w:t>1</w:t>
            </w:r>
          </w:p>
        </w:tc>
      </w:tr>
      <w:tr w:rsidR="00D01482" w:rsidTr="009161DE">
        <w:trPr>
          <w:trHeight w:val="3219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ind w:left="108" w:right="665"/>
              <w:rPr>
                <w:sz w:val="28"/>
              </w:rPr>
            </w:pPr>
            <w:proofErr w:type="spellStart"/>
            <w:r>
              <w:rPr>
                <w:sz w:val="28"/>
              </w:rPr>
              <w:t>Король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против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других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5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«Перехитри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«Захват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</w:t>
            </w:r>
          </w:p>
          <w:p w:rsidR="00D01482" w:rsidRPr="00D01482" w:rsidRDefault="00D01482" w:rsidP="009161DE">
            <w:pPr>
              <w:pStyle w:val="TableParagraph"/>
              <w:ind w:left="112" w:right="39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(король против ферзя, король против ладьи,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король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король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129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король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пешки),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подвижности».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B242BA">
              <w:rPr>
                <w:sz w:val="28"/>
                <w:lang w:val="ru-RU"/>
              </w:rPr>
              <w:t>7</w:t>
            </w:r>
            <w:r>
              <w:rPr>
                <w:sz w:val="28"/>
                <w:lang w:val="ru-RU"/>
              </w:rPr>
              <w:t>.02</w:t>
            </w: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2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3446"/>
        <w:gridCol w:w="2861"/>
        <w:gridCol w:w="5905"/>
        <w:gridCol w:w="1762"/>
      </w:tblGrid>
      <w:tr w:rsidR="00D01482" w:rsidTr="00DC65DF">
        <w:trPr>
          <w:trHeight w:val="708"/>
        </w:trPr>
        <w:tc>
          <w:tcPr>
            <w:tcW w:w="954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22" w:lineRule="exact"/>
              <w:ind w:left="108" w:right="885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u w:val="single"/>
              </w:rPr>
              <w:t xml:space="preserve">. </w:t>
            </w:r>
            <w:proofErr w:type="spellStart"/>
            <w:r>
              <w:rPr>
                <w:b/>
                <w:sz w:val="28"/>
                <w:u w:val="single"/>
              </w:rPr>
              <w:t>Цель</w:t>
            </w:r>
            <w:proofErr w:type="spellEnd"/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шахматной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партии</w:t>
            </w:r>
            <w:proofErr w:type="spellEnd"/>
            <w:r>
              <w:rPr>
                <w:b/>
                <w:sz w:val="28"/>
                <w:u w:val="single"/>
              </w:rPr>
              <w:t>.</w:t>
            </w:r>
          </w:p>
        </w:tc>
        <w:tc>
          <w:tcPr>
            <w:tcW w:w="2861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186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Шах, мат, пат, ничья,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мат в один ход,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длинная и короткая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рокировка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 ее</w:t>
            </w:r>
          </w:p>
          <w:p w:rsidR="00D01482" w:rsidRDefault="00D01482" w:rsidP="009161D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правила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05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1762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</w:tr>
      <w:tr w:rsidR="00D01482" w:rsidTr="00DC65DF">
        <w:trPr>
          <w:trHeight w:val="709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 w:val="restart"/>
          </w:tcPr>
          <w:p w:rsidR="00D01482" w:rsidRPr="00D01482" w:rsidRDefault="00D01482" w:rsidP="009161DE">
            <w:pPr>
              <w:pStyle w:val="TableParagraph"/>
              <w:ind w:left="112" w:right="16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 ферзем, ладьей, слоном, конем, пешкой.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Защита от шаха. Открытый шах. Двойной шах.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«Шах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или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шах»,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326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«Дай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«Пять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шахов»,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от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шаха».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Дидактическая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Первый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шах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B242BA">
              <w:rPr>
                <w:sz w:val="28"/>
                <w:lang w:val="ru-RU"/>
              </w:rPr>
              <w:t>4</w:t>
            </w:r>
            <w:r>
              <w:rPr>
                <w:sz w:val="28"/>
                <w:lang w:val="ru-RU"/>
              </w:rPr>
              <w:t>.02</w:t>
            </w:r>
          </w:p>
        </w:tc>
      </w:tr>
      <w:tr w:rsidR="00D01482" w:rsidTr="00DC65DF">
        <w:trPr>
          <w:trHeight w:val="1050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B242BA">
              <w:rPr>
                <w:sz w:val="28"/>
                <w:lang w:val="ru-RU"/>
              </w:rPr>
              <w:t>1</w:t>
            </w:r>
            <w:r>
              <w:rPr>
                <w:sz w:val="28"/>
                <w:lang w:val="ru-RU"/>
              </w:rPr>
              <w:t>.02</w:t>
            </w:r>
          </w:p>
        </w:tc>
      </w:tr>
      <w:tr w:rsidR="00D01482" w:rsidTr="00DC65DF">
        <w:trPr>
          <w:trHeight w:val="707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Мат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 w:val="restart"/>
          </w:tcPr>
          <w:p w:rsidR="00D01482" w:rsidRPr="00D01482" w:rsidRDefault="00D01482" w:rsidP="009161DE">
            <w:pPr>
              <w:pStyle w:val="TableParagraph"/>
              <w:ind w:left="112" w:right="8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Цель игры. Мат ферзем, ладьей, слоном, конем,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Мат 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один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ход. Мат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один ход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ферзем,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ладьей,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слоном,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пешкой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(простые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27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приемы).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«Мат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или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мат»,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«Мат 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один ход».</w:t>
            </w:r>
          </w:p>
        </w:tc>
        <w:tc>
          <w:tcPr>
            <w:tcW w:w="1762" w:type="dxa"/>
          </w:tcPr>
          <w:p w:rsidR="00D01482" w:rsidRPr="00D01482" w:rsidRDefault="00B242BA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</w:t>
            </w:r>
            <w:r w:rsidR="00FE3125">
              <w:rPr>
                <w:sz w:val="28"/>
                <w:lang w:val="ru-RU"/>
              </w:rPr>
              <w:t>.0</w:t>
            </w:r>
            <w:r>
              <w:rPr>
                <w:sz w:val="28"/>
                <w:lang w:val="ru-RU"/>
              </w:rPr>
              <w:t>2</w:t>
            </w:r>
          </w:p>
        </w:tc>
      </w:tr>
      <w:tr w:rsidR="00D01482" w:rsidTr="00DC65DF">
        <w:trPr>
          <w:trHeight w:val="1053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Мат</w:t>
            </w:r>
            <w:proofErr w:type="spellEnd"/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B242BA">
              <w:rPr>
                <w:sz w:val="28"/>
                <w:lang w:val="ru-RU"/>
              </w:rPr>
              <w:t>4</w:t>
            </w:r>
            <w:r>
              <w:rPr>
                <w:sz w:val="28"/>
                <w:lang w:val="ru-RU"/>
              </w:rPr>
              <w:t>.03</w:t>
            </w:r>
          </w:p>
        </w:tc>
      </w:tr>
      <w:tr w:rsidR="00D01482" w:rsidTr="00DC65DF">
        <w:trPr>
          <w:trHeight w:val="353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Ставим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 w:val="restart"/>
          </w:tcPr>
          <w:p w:rsidR="00D01482" w:rsidRDefault="00D01482" w:rsidP="009161DE">
            <w:pPr>
              <w:pStyle w:val="TableParagraph"/>
              <w:ind w:left="112" w:right="254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Мат в один ход: сложные примеры с большим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числом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шахматных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Дидактическое</w:t>
            </w:r>
            <w:proofErr w:type="spellEnd"/>
          </w:p>
          <w:p w:rsidR="00D01482" w:rsidRDefault="00D01482" w:rsidP="009161DE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задание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Дай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один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ход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B242BA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.03</w:t>
            </w:r>
          </w:p>
        </w:tc>
      </w:tr>
      <w:tr w:rsidR="00D01482" w:rsidTr="00DC65DF">
        <w:trPr>
          <w:trHeight w:val="700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Ставим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B242BA">
              <w:rPr>
                <w:sz w:val="28"/>
                <w:lang w:val="ru-RU"/>
              </w:rPr>
              <w:t>4</w:t>
            </w:r>
            <w:r>
              <w:rPr>
                <w:sz w:val="28"/>
                <w:lang w:val="ru-RU"/>
              </w:rPr>
              <w:t>.04</w:t>
            </w:r>
          </w:p>
        </w:tc>
      </w:tr>
      <w:tr w:rsidR="00D01482" w:rsidTr="00DC65DF">
        <w:trPr>
          <w:trHeight w:val="1061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Ничья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D01482" w:rsidRPr="00D01482" w:rsidRDefault="00D01482" w:rsidP="009161DE">
            <w:pPr>
              <w:pStyle w:val="TableParagraph"/>
              <w:ind w:left="112" w:right="286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Отличие пата от мата. Варианты ничьей.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Примеры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пат.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Дидактическое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«Пат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или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пат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B242BA">
              <w:rPr>
                <w:sz w:val="28"/>
                <w:lang w:val="ru-RU"/>
              </w:rPr>
              <w:t>1</w:t>
            </w:r>
            <w:r>
              <w:rPr>
                <w:sz w:val="28"/>
                <w:lang w:val="ru-RU"/>
              </w:rPr>
              <w:t>.04</w:t>
            </w:r>
          </w:p>
        </w:tc>
      </w:tr>
      <w:tr w:rsidR="00D01482" w:rsidTr="00DC65DF">
        <w:trPr>
          <w:trHeight w:val="355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Рокировка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 w:val="restart"/>
          </w:tcPr>
          <w:p w:rsidR="00D01482" w:rsidRDefault="00D01482" w:rsidP="009161DE">
            <w:pPr>
              <w:pStyle w:val="TableParagraph"/>
              <w:spacing w:line="242" w:lineRule="auto"/>
              <w:ind w:left="112" w:right="965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Длинная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короткая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рокировка.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Правила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рокировки.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Дидактическое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задание</w:t>
            </w:r>
            <w:proofErr w:type="spellEnd"/>
          </w:p>
          <w:p w:rsidR="00D01482" w:rsidRDefault="00D01482" w:rsidP="009161DE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Рокировка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B242BA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>.04</w:t>
            </w:r>
          </w:p>
        </w:tc>
      </w:tr>
      <w:tr w:rsidR="00D01482" w:rsidTr="00DC65DF">
        <w:trPr>
          <w:trHeight w:val="697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Рокировка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B242BA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>.04</w:t>
            </w:r>
          </w:p>
        </w:tc>
      </w:tr>
      <w:tr w:rsidR="00D01482" w:rsidTr="00DC65DF">
        <w:trPr>
          <w:trHeight w:val="1062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46" w:type="dxa"/>
          </w:tcPr>
          <w:p w:rsidR="00D01482" w:rsidRPr="00D01482" w:rsidRDefault="00D01482" w:rsidP="009161DE">
            <w:pPr>
              <w:pStyle w:val="TableParagraph"/>
              <w:ind w:left="108" w:right="247"/>
              <w:rPr>
                <w:b/>
                <w:sz w:val="28"/>
                <w:lang w:val="ru-RU"/>
              </w:rPr>
            </w:pPr>
            <w:r w:rsidRPr="00D01482">
              <w:rPr>
                <w:b/>
                <w:sz w:val="28"/>
                <w:lang w:val="ru-RU"/>
              </w:rPr>
              <w:t xml:space="preserve">6. </w:t>
            </w:r>
            <w:r w:rsidRPr="00D01482">
              <w:rPr>
                <w:b/>
                <w:sz w:val="28"/>
                <w:u w:val="single"/>
                <w:lang w:val="ru-RU"/>
              </w:rPr>
              <w:t>Игра всеми фигурами</w:t>
            </w:r>
            <w:r w:rsidRPr="00D0148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b/>
                <w:sz w:val="28"/>
                <w:u w:val="single"/>
                <w:lang w:val="ru-RU"/>
              </w:rPr>
              <w:t>из</w:t>
            </w:r>
            <w:r w:rsidRPr="00D01482">
              <w:rPr>
                <w:b/>
                <w:spacing w:val="-1"/>
                <w:sz w:val="28"/>
                <w:u w:val="single"/>
                <w:lang w:val="ru-RU"/>
              </w:rPr>
              <w:t xml:space="preserve"> </w:t>
            </w:r>
            <w:r w:rsidRPr="00D01482">
              <w:rPr>
                <w:b/>
                <w:sz w:val="28"/>
                <w:u w:val="single"/>
                <w:lang w:val="ru-RU"/>
              </w:rPr>
              <w:t>начального</w:t>
            </w:r>
          </w:p>
          <w:p w:rsidR="00D01482" w:rsidRPr="00D01482" w:rsidRDefault="00D01482" w:rsidP="009161DE">
            <w:pPr>
              <w:pStyle w:val="TableParagraph"/>
              <w:spacing w:line="303" w:lineRule="exact"/>
              <w:ind w:left="108"/>
              <w:rPr>
                <w:b/>
                <w:sz w:val="28"/>
                <w:lang w:val="ru-RU"/>
              </w:rPr>
            </w:pPr>
            <w:r w:rsidRPr="00D01482">
              <w:rPr>
                <w:b/>
                <w:sz w:val="28"/>
                <w:lang w:val="ru-RU"/>
              </w:rPr>
              <w:t>положения.</w:t>
            </w:r>
          </w:p>
        </w:tc>
        <w:tc>
          <w:tcPr>
            <w:tcW w:w="2861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Самые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общие</w:t>
            </w:r>
          </w:p>
          <w:p w:rsidR="00D01482" w:rsidRPr="00D01482" w:rsidRDefault="00D01482" w:rsidP="009161DE">
            <w:pPr>
              <w:pStyle w:val="TableParagraph"/>
              <w:ind w:left="108" w:right="1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представления о том,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как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начинать</w:t>
            </w:r>
            <w:r w:rsidR="00FE3125" w:rsidRPr="00FE3125">
              <w:rPr>
                <w:sz w:val="28"/>
                <w:lang w:val="ru-RU"/>
              </w:rPr>
              <w:t xml:space="preserve"> шахматную</w:t>
            </w:r>
            <w:r w:rsidR="00FE3125" w:rsidRPr="00FE3125">
              <w:rPr>
                <w:spacing w:val="-2"/>
                <w:sz w:val="28"/>
                <w:lang w:val="ru-RU"/>
              </w:rPr>
              <w:t xml:space="preserve"> </w:t>
            </w:r>
            <w:r w:rsidR="00FE3125" w:rsidRPr="00FE3125">
              <w:rPr>
                <w:sz w:val="28"/>
                <w:lang w:val="ru-RU"/>
              </w:rPr>
              <w:t>партию.</w:t>
            </w:r>
          </w:p>
          <w:p w:rsidR="00D01482" w:rsidRPr="00FE3125" w:rsidRDefault="00D01482" w:rsidP="009161DE">
            <w:pPr>
              <w:pStyle w:val="TableParagraph"/>
              <w:spacing w:line="321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5905" w:type="dxa"/>
          </w:tcPr>
          <w:p w:rsidR="00D01482" w:rsidRPr="00FE3125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62" w:type="dxa"/>
          </w:tcPr>
          <w:p w:rsidR="00D01482" w:rsidRPr="00FE3125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01482" w:rsidTr="00DC65DF">
        <w:trPr>
          <w:trHeight w:val="1418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31.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Шахматная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D01482" w:rsidRPr="00D01482" w:rsidRDefault="00D01482" w:rsidP="009161DE">
            <w:pPr>
              <w:pStyle w:val="TableParagraph"/>
              <w:spacing w:line="317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Игра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всеми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фигурами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из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начального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260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положения (без пояснения о том, как лучше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начинать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шахматную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партию).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Дидактическая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хода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B242BA">
              <w:rPr>
                <w:sz w:val="28"/>
                <w:lang w:val="ru-RU"/>
              </w:rPr>
              <w:t>6</w:t>
            </w:r>
            <w:r>
              <w:rPr>
                <w:sz w:val="28"/>
                <w:lang w:val="ru-RU"/>
              </w:rPr>
              <w:t>.05</w:t>
            </w:r>
          </w:p>
        </w:tc>
      </w:tr>
      <w:tr w:rsidR="00D01482" w:rsidTr="00DC65DF">
        <w:trPr>
          <w:trHeight w:val="710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Шахматная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Самые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общие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рекомендации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принципах</w:t>
            </w:r>
          </w:p>
          <w:p w:rsidR="00D01482" w:rsidRPr="00D01482" w:rsidRDefault="00D01482" w:rsidP="009161DE">
            <w:pPr>
              <w:pStyle w:val="TableParagraph"/>
              <w:spacing w:before="2" w:line="308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разыгрывания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дебюта.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всеми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фигурами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из</w:t>
            </w:r>
            <w:r w:rsidR="00DC65DF" w:rsidRPr="00D01482">
              <w:rPr>
                <w:sz w:val="28"/>
                <w:lang w:val="ru-RU"/>
              </w:rPr>
              <w:t xml:space="preserve"> начального</w:t>
            </w:r>
            <w:r w:rsidR="00DC65DF" w:rsidRPr="00D01482">
              <w:rPr>
                <w:spacing w:val="-4"/>
                <w:sz w:val="28"/>
                <w:lang w:val="ru-RU"/>
              </w:rPr>
              <w:t xml:space="preserve"> </w:t>
            </w:r>
            <w:r w:rsidR="00DC65DF" w:rsidRPr="00D01482">
              <w:rPr>
                <w:sz w:val="28"/>
                <w:lang w:val="ru-RU"/>
              </w:rPr>
              <w:t>положения.</w:t>
            </w:r>
            <w:r w:rsidR="00DC65DF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1762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B242BA">
              <w:rPr>
                <w:sz w:val="28"/>
                <w:lang w:val="ru-RU"/>
              </w:rPr>
              <w:t>3</w:t>
            </w:r>
            <w:r>
              <w:rPr>
                <w:sz w:val="28"/>
                <w:lang w:val="ru-RU"/>
              </w:rPr>
              <w:t>.05</w:t>
            </w:r>
          </w:p>
        </w:tc>
      </w:tr>
      <w:tr w:rsidR="00DC65DF" w:rsidTr="00DC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54" w:type="dxa"/>
          </w:tcPr>
          <w:p w:rsidR="00DC65DF" w:rsidRPr="00D01482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46" w:type="dxa"/>
          </w:tcPr>
          <w:p w:rsidR="00DC65DF" w:rsidRPr="00D01482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861" w:type="dxa"/>
            <w:vMerge w:val="restart"/>
          </w:tcPr>
          <w:p w:rsidR="00DC65DF" w:rsidRPr="00D01482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905" w:type="dxa"/>
          </w:tcPr>
          <w:p w:rsidR="00DC65DF" w:rsidRPr="00DC65DF" w:rsidRDefault="00DC65DF" w:rsidP="00DC65DF">
            <w:pPr>
              <w:pStyle w:val="TableParagraph"/>
              <w:spacing w:line="308" w:lineRule="exact"/>
              <w:ind w:left="112"/>
              <w:rPr>
                <w:sz w:val="28"/>
                <w:lang w:val="ru-RU"/>
              </w:rPr>
            </w:pPr>
          </w:p>
        </w:tc>
        <w:tc>
          <w:tcPr>
            <w:tcW w:w="1762" w:type="dxa"/>
          </w:tcPr>
          <w:p w:rsidR="00DC65DF" w:rsidRPr="00D01482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C65DF" w:rsidTr="00DC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954" w:type="dxa"/>
          </w:tcPr>
          <w:p w:rsidR="00DC65DF" w:rsidRPr="00DC65DF" w:rsidRDefault="00DC65DF" w:rsidP="00DC65DF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</w:p>
        </w:tc>
        <w:tc>
          <w:tcPr>
            <w:tcW w:w="3446" w:type="dxa"/>
          </w:tcPr>
          <w:p w:rsidR="00DC65DF" w:rsidRPr="00DC65DF" w:rsidRDefault="00DC65DF" w:rsidP="00DC65DF">
            <w:pPr>
              <w:pStyle w:val="TableParagraph"/>
              <w:ind w:left="108" w:right="126"/>
              <w:rPr>
                <w:sz w:val="28"/>
                <w:lang w:val="ru-RU"/>
              </w:rPr>
            </w:pPr>
          </w:p>
        </w:tc>
        <w:tc>
          <w:tcPr>
            <w:tcW w:w="2861" w:type="dxa"/>
            <w:vMerge/>
          </w:tcPr>
          <w:p w:rsidR="00DC65DF" w:rsidRPr="00DC65DF" w:rsidRDefault="00DC65DF" w:rsidP="00DC65D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05" w:type="dxa"/>
          </w:tcPr>
          <w:p w:rsidR="00DC65DF" w:rsidRPr="00DC65DF" w:rsidRDefault="00DC65DF" w:rsidP="00DC65DF">
            <w:pPr>
              <w:pStyle w:val="TableParagraph"/>
              <w:spacing w:line="308" w:lineRule="exact"/>
              <w:ind w:left="112"/>
              <w:rPr>
                <w:sz w:val="28"/>
                <w:lang w:val="ru-RU"/>
              </w:rPr>
            </w:pPr>
          </w:p>
        </w:tc>
        <w:tc>
          <w:tcPr>
            <w:tcW w:w="1762" w:type="dxa"/>
          </w:tcPr>
          <w:p w:rsidR="00DC65DF" w:rsidRPr="00DC65DF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60" w:left="920" w:header="0" w:footer="716" w:gutter="0"/>
          <w:cols w:space="720"/>
        </w:sectPr>
      </w:pPr>
    </w:p>
    <w:p w:rsidR="00D01482" w:rsidRDefault="00D01482" w:rsidP="00E760ED">
      <w:pPr>
        <w:jc w:val="both"/>
      </w:pPr>
    </w:p>
    <w:sectPr w:rsidR="00D01482" w:rsidSect="00D0148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2EA" w:rsidRDefault="002902EA">
      <w:r>
        <w:separator/>
      </w:r>
    </w:p>
  </w:endnote>
  <w:endnote w:type="continuationSeparator" w:id="0">
    <w:p w:rsidR="002902EA" w:rsidRDefault="0029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8B" w:rsidRDefault="002902EA">
    <w:pPr>
      <w:pStyle w:val="a4"/>
      <w:spacing w:line="14" w:lineRule="auto"/>
      <w:rPr>
        <w:sz w:val="20"/>
      </w:rPr>
    </w:pPr>
    <w:r>
      <w:rPr>
        <w:noProof/>
      </w:rPr>
      <w:pict w14:anchorId="5B14125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770.25pt;margin-top:545.3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" filled="f" stroked="f">
          <o:lock v:ext="edit" aspectratio="t" verticies="t" text="t" shapetype="t"/>
          <v:textbox inset="0,0,0,0">
            <w:txbxContent>
              <w:p w:rsidR="00F3658B" w:rsidRDefault="0020653C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2EA" w:rsidRDefault="002902EA">
      <w:r>
        <w:separator/>
      </w:r>
    </w:p>
  </w:footnote>
  <w:footnote w:type="continuationSeparator" w:id="0">
    <w:p w:rsidR="002902EA" w:rsidRDefault="0029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99A"/>
    <w:multiLevelType w:val="multilevel"/>
    <w:tmpl w:val="CE62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45810"/>
    <w:multiLevelType w:val="multilevel"/>
    <w:tmpl w:val="3BF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37896"/>
    <w:multiLevelType w:val="multilevel"/>
    <w:tmpl w:val="CC80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07927"/>
    <w:multiLevelType w:val="multilevel"/>
    <w:tmpl w:val="4CB0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B781E"/>
    <w:multiLevelType w:val="multilevel"/>
    <w:tmpl w:val="B0F6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85810"/>
    <w:multiLevelType w:val="multilevel"/>
    <w:tmpl w:val="3452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B2C23"/>
    <w:multiLevelType w:val="hybridMultilevel"/>
    <w:tmpl w:val="11066C6E"/>
    <w:lvl w:ilvl="0" w:tplc="4796B2E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2C166C">
      <w:start w:val="1"/>
      <w:numFmt w:val="decimal"/>
      <w:lvlText w:val="%2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9A6827C2">
      <w:start w:val="2"/>
      <w:numFmt w:val="decimal"/>
      <w:lvlText w:val="%3"/>
      <w:lvlJc w:val="left"/>
      <w:pPr>
        <w:ind w:left="5698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 w:tplc="A8846E44">
      <w:numFmt w:val="bullet"/>
      <w:lvlText w:val="•"/>
      <w:lvlJc w:val="left"/>
      <w:pPr>
        <w:ind w:left="6285" w:hanging="212"/>
      </w:pPr>
      <w:rPr>
        <w:rFonts w:hint="default"/>
        <w:lang w:val="ru-RU" w:eastAsia="en-US" w:bidi="ar-SA"/>
      </w:rPr>
    </w:lvl>
    <w:lvl w:ilvl="4" w:tplc="908822C8">
      <w:numFmt w:val="bullet"/>
      <w:lvlText w:val="•"/>
      <w:lvlJc w:val="left"/>
      <w:pPr>
        <w:ind w:left="6871" w:hanging="212"/>
      </w:pPr>
      <w:rPr>
        <w:rFonts w:hint="default"/>
        <w:lang w:val="ru-RU" w:eastAsia="en-US" w:bidi="ar-SA"/>
      </w:rPr>
    </w:lvl>
    <w:lvl w:ilvl="5" w:tplc="D2BE41C6">
      <w:numFmt w:val="bullet"/>
      <w:lvlText w:val="•"/>
      <w:lvlJc w:val="left"/>
      <w:pPr>
        <w:ind w:left="7457" w:hanging="212"/>
      </w:pPr>
      <w:rPr>
        <w:rFonts w:hint="default"/>
        <w:lang w:val="ru-RU" w:eastAsia="en-US" w:bidi="ar-SA"/>
      </w:rPr>
    </w:lvl>
    <w:lvl w:ilvl="6" w:tplc="CFCC790E">
      <w:numFmt w:val="bullet"/>
      <w:lvlText w:val="•"/>
      <w:lvlJc w:val="left"/>
      <w:pPr>
        <w:ind w:left="8043" w:hanging="212"/>
      </w:pPr>
      <w:rPr>
        <w:rFonts w:hint="default"/>
        <w:lang w:val="ru-RU" w:eastAsia="en-US" w:bidi="ar-SA"/>
      </w:rPr>
    </w:lvl>
    <w:lvl w:ilvl="7" w:tplc="B2D411C6">
      <w:numFmt w:val="bullet"/>
      <w:lvlText w:val="•"/>
      <w:lvlJc w:val="left"/>
      <w:pPr>
        <w:ind w:left="8629" w:hanging="212"/>
      </w:pPr>
      <w:rPr>
        <w:rFonts w:hint="default"/>
        <w:lang w:val="ru-RU" w:eastAsia="en-US" w:bidi="ar-SA"/>
      </w:rPr>
    </w:lvl>
    <w:lvl w:ilvl="8" w:tplc="2BA47820">
      <w:numFmt w:val="bullet"/>
      <w:lvlText w:val="•"/>
      <w:lvlJc w:val="left"/>
      <w:pPr>
        <w:ind w:left="9214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57104656"/>
    <w:multiLevelType w:val="multilevel"/>
    <w:tmpl w:val="0FC2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E859D2"/>
    <w:multiLevelType w:val="multilevel"/>
    <w:tmpl w:val="2BA6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285742"/>
    <w:multiLevelType w:val="multilevel"/>
    <w:tmpl w:val="A3DC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F4DAA"/>
    <w:multiLevelType w:val="multilevel"/>
    <w:tmpl w:val="4A7A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C25931"/>
    <w:multiLevelType w:val="hybridMultilevel"/>
    <w:tmpl w:val="05CA5FE4"/>
    <w:lvl w:ilvl="0" w:tplc="1E0293B4">
      <w:numFmt w:val="bullet"/>
      <w:lvlText w:val="-"/>
      <w:lvlJc w:val="left"/>
      <w:pPr>
        <w:ind w:left="10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E2CABA">
      <w:numFmt w:val="bullet"/>
      <w:lvlText w:val=""/>
      <w:lvlJc w:val="left"/>
      <w:pPr>
        <w:ind w:left="13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52E9C4E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3" w:tplc="DE6EAC62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AB50985C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94085A2E">
      <w:numFmt w:val="bullet"/>
      <w:lvlText w:val="•"/>
      <w:lvlJc w:val="left"/>
      <w:pPr>
        <w:ind w:left="5516" w:hanging="360"/>
      </w:pPr>
      <w:rPr>
        <w:rFonts w:hint="default"/>
        <w:lang w:val="ru-RU" w:eastAsia="en-US" w:bidi="ar-SA"/>
      </w:rPr>
    </w:lvl>
    <w:lvl w:ilvl="6" w:tplc="3350DEC2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736094CA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75B2A9F4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A247CF6"/>
    <w:multiLevelType w:val="multilevel"/>
    <w:tmpl w:val="8F4C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ED"/>
    <w:rsid w:val="00084006"/>
    <w:rsid w:val="0020653C"/>
    <w:rsid w:val="002650A9"/>
    <w:rsid w:val="002902EA"/>
    <w:rsid w:val="005E5E8E"/>
    <w:rsid w:val="00764D06"/>
    <w:rsid w:val="007F2D34"/>
    <w:rsid w:val="007F7D8C"/>
    <w:rsid w:val="00821BA0"/>
    <w:rsid w:val="008242A2"/>
    <w:rsid w:val="00B242BA"/>
    <w:rsid w:val="00D01482"/>
    <w:rsid w:val="00DC65DF"/>
    <w:rsid w:val="00E607ED"/>
    <w:rsid w:val="00E760ED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D04D72"/>
  <w15:chartTrackingRefBased/>
  <w15:docId w15:val="{EAA5E137-AA7E-5444-B71C-BA6CD919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482"/>
    <w:pPr>
      <w:widowControl w:val="0"/>
      <w:autoSpaceDE w:val="0"/>
      <w:autoSpaceDN w:val="0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0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48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0148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014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0148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D01482"/>
    <w:pPr>
      <w:widowControl w:val="0"/>
      <w:autoSpaceDE w:val="0"/>
      <w:autoSpaceDN w:val="0"/>
      <w:ind w:left="820" w:hanging="36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014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7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7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8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2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07FA-70F6-49D0-81BD-9A630974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</cp:lastModifiedBy>
  <cp:revision>3</cp:revision>
  <dcterms:created xsi:type="dcterms:W3CDTF">2021-11-10T07:48:00Z</dcterms:created>
  <dcterms:modified xsi:type="dcterms:W3CDTF">2021-11-11T11:52:00Z</dcterms:modified>
</cp:coreProperties>
</file>