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9A" w:rsidRPr="00A47235" w:rsidRDefault="00851A9A" w:rsidP="00851A9A">
      <w:pPr>
        <w:pStyle w:val="a3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851A9A" w:rsidRPr="00AE2362" w:rsidTr="00BB738D">
        <w:tc>
          <w:tcPr>
            <w:tcW w:w="2660" w:type="dxa"/>
          </w:tcPr>
          <w:p w:rsidR="00851A9A" w:rsidRPr="00AE2362" w:rsidRDefault="00851A9A" w:rsidP="00BB73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51A9A" w:rsidRPr="00AE2362" w:rsidRDefault="00851A9A" w:rsidP="00BB738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262CD" w:rsidRDefault="00D262CD"/>
    <w:p w:rsidR="00851A9A" w:rsidRDefault="003C287E" w:rsidP="00851A9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</w:t>
      </w:r>
      <w:r w:rsidR="00851A9A" w:rsidRPr="00851A9A">
        <w:rPr>
          <w:rFonts w:ascii="Times New Roman" w:hAnsi="Times New Roman"/>
          <w:b/>
        </w:rPr>
        <w:t>ПОЯСНИТЕЛЬНАЯ ЗАПИСКА</w:t>
      </w:r>
    </w:p>
    <w:p w:rsidR="00851A9A" w:rsidRPr="00851A9A" w:rsidRDefault="00851A9A" w:rsidP="00851A9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A7872" w:rsidRPr="00940F02" w:rsidRDefault="00851A9A" w:rsidP="002A7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Рабочая программа по истории для 7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>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исто</w:t>
      </w:r>
      <w:r w:rsidRPr="00851A9A">
        <w:rPr>
          <w:rFonts w:ascii="Times New Roman" w:hAnsi="Times New Roman"/>
          <w:sz w:val="24"/>
          <w:szCs w:val="24"/>
        </w:rPr>
        <w:softHyphen/>
        <w:t>рии для 5-9 классов, рекомендованной Минис</w:t>
      </w:r>
      <w:r w:rsidR="006535D6">
        <w:rPr>
          <w:rFonts w:ascii="Times New Roman" w:hAnsi="Times New Roman"/>
          <w:sz w:val="24"/>
          <w:szCs w:val="24"/>
        </w:rPr>
        <w:t>терством образования и науки РФ</w:t>
      </w:r>
      <w:r w:rsidRPr="00851A9A">
        <w:rPr>
          <w:rFonts w:ascii="Times New Roman" w:hAnsi="Times New Roman"/>
          <w:sz w:val="24"/>
          <w:szCs w:val="24"/>
        </w:rPr>
        <w:t xml:space="preserve"> и авторских программ </w:t>
      </w:r>
      <w:r w:rsidR="006535D6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6535D6">
        <w:rPr>
          <w:rFonts w:ascii="Times New Roman" w:hAnsi="Times New Roman"/>
          <w:sz w:val="24"/>
          <w:szCs w:val="24"/>
        </w:rPr>
        <w:t>Вигасина</w:t>
      </w:r>
      <w:proofErr w:type="spellEnd"/>
      <w:r w:rsidR="006535D6">
        <w:rPr>
          <w:rFonts w:ascii="Times New Roman" w:hAnsi="Times New Roman"/>
          <w:sz w:val="24"/>
          <w:szCs w:val="24"/>
        </w:rPr>
        <w:t xml:space="preserve"> - </w:t>
      </w:r>
      <w:r w:rsidR="00541256" w:rsidRPr="00541256">
        <w:rPr>
          <w:rFonts w:ascii="Times New Roman" w:hAnsi="Times New Roman"/>
          <w:sz w:val="24"/>
          <w:szCs w:val="24"/>
        </w:rPr>
        <w:t xml:space="preserve">А.О. </w:t>
      </w:r>
      <w:proofErr w:type="spellStart"/>
      <w:r w:rsidR="00541256" w:rsidRPr="00541256">
        <w:rPr>
          <w:rFonts w:ascii="Times New Roman" w:hAnsi="Times New Roman"/>
          <w:sz w:val="24"/>
          <w:szCs w:val="24"/>
        </w:rPr>
        <w:t>Сороко</w:t>
      </w:r>
      <w:proofErr w:type="spellEnd"/>
      <w:r w:rsidR="00541256" w:rsidRPr="00541256">
        <w:rPr>
          <w:rFonts w:ascii="Times New Roman" w:hAnsi="Times New Roman"/>
          <w:sz w:val="24"/>
          <w:szCs w:val="24"/>
        </w:rPr>
        <w:t>-Цюп</w:t>
      </w:r>
      <w:r w:rsidR="006535D6">
        <w:rPr>
          <w:rFonts w:ascii="Times New Roman" w:hAnsi="Times New Roman"/>
          <w:sz w:val="24"/>
          <w:szCs w:val="24"/>
        </w:rPr>
        <w:t>ы «Всеобщая история»</w:t>
      </w:r>
      <w:r w:rsidR="00940F02">
        <w:rPr>
          <w:rFonts w:ascii="Times New Roman" w:hAnsi="Times New Roman"/>
          <w:sz w:val="24"/>
          <w:szCs w:val="24"/>
        </w:rPr>
        <w:t xml:space="preserve">, </w:t>
      </w:r>
      <w:r w:rsidR="00FB4841" w:rsidRPr="00FB4841">
        <w:rPr>
          <w:rFonts w:ascii="Times New Roman" w:hAnsi="Times New Roman"/>
          <w:sz w:val="24"/>
          <w:szCs w:val="24"/>
        </w:rPr>
        <w:t>М. «Просвещение», 2011 г.</w:t>
      </w:r>
      <w:r w:rsidR="00FB4841">
        <w:rPr>
          <w:rFonts w:ascii="Times New Roman" w:hAnsi="Times New Roman"/>
          <w:sz w:val="24"/>
          <w:szCs w:val="24"/>
        </w:rPr>
        <w:t xml:space="preserve"> </w:t>
      </w:r>
      <w:r w:rsidRPr="00541256">
        <w:rPr>
          <w:rFonts w:ascii="Times New Roman" w:hAnsi="Times New Roman"/>
          <w:sz w:val="24"/>
          <w:szCs w:val="24"/>
        </w:rPr>
        <w:t xml:space="preserve">и </w:t>
      </w:r>
      <w:r w:rsidR="002A7872">
        <w:t xml:space="preserve"> программы и тематическое планирование курса «История России». 6—9 классы (основная школа</w:t>
      </w:r>
      <w:proofErr w:type="gramStart"/>
      <w:r w:rsidR="002A7872">
        <w:t>) :</w:t>
      </w:r>
      <w:proofErr w:type="gramEnd"/>
      <w:r w:rsidR="002A7872">
        <w:t xml:space="preserve"> учеб. пособие для </w:t>
      </w:r>
      <w:proofErr w:type="spellStart"/>
      <w:r w:rsidR="002A7872">
        <w:t>общеобразоват</w:t>
      </w:r>
      <w:proofErr w:type="spellEnd"/>
      <w:r w:rsidR="002A7872">
        <w:t xml:space="preserve">. организаций / А. А. Данилов, О. Н. Журавлева, И. Е. Барыкина. — </w:t>
      </w:r>
      <w:proofErr w:type="gramStart"/>
      <w:r w:rsidR="002A7872">
        <w:t>М. :</w:t>
      </w:r>
      <w:proofErr w:type="gramEnd"/>
      <w:r w:rsidR="002A7872">
        <w:t xml:space="preserve"> Просвещение, 2016</w:t>
      </w:r>
    </w:p>
    <w:p w:rsidR="00851A9A" w:rsidRPr="00940F02" w:rsidRDefault="00851A9A" w:rsidP="00FB48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1671" w:rsidRDefault="00851A9A" w:rsidP="005316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Особенность программы - её </w:t>
      </w:r>
      <w:proofErr w:type="spellStart"/>
      <w:r w:rsidRPr="00851A9A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51A9A"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 w:rsidRPr="00851A9A"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Нового вре</w:t>
      </w:r>
      <w:r w:rsidRPr="00851A9A">
        <w:rPr>
          <w:rFonts w:ascii="Times New Roman" w:hAnsi="Times New Roman"/>
          <w:sz w:val="24"/>
          <w:szCs w:val="24"/>
        </w:rPr>
        <w:softHyphen/>
        <w:t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851A9A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531671" w:rsidRDefault="00851A9A" w:rsidP="005316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Преподавание курса «История России с конца ХУI до конца XVIII века» предполагает де</w:t>
      </w:r>
      <w:r w:rsidRPr="00851A9A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851A9A">
        <w:rPr>
          <w:rFonts w:ascii="Times New Roman" w:hAnsi="Times New Roman"/>
          <w:sz w:val="24"/>
          <w:szCs w:val="24"/>
        </w:rPr>
        <w:softHyphen/>
        <w:t>сов, различных трактовок этих процессов. Интегративный курс истории в 7 классе помогает по</w:t>
      </w:r>
      <w:r w:rsidRPr="00851A9A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F52491" w:rsidRDefault="00531671" w:rsidP="00F5249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</w:t>
      </w:r>
      <w:r w:rsidR="00851A9A" w:rsidRPr="00531671">
        <w:rPr>
          <w:rFonts w:ascii="Times New Roman" w:hAnsi="Times New Roman"/>
          <w:sz w:val="24"/>
          <w:szCs w:val="24"/>
        </w:rPr>
        <w:t xml:space="preserve">грамма ориентирована на использование </w:t>
      </w:r>
      <w:r w:rsidRPr="00531671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506B5B" w:rsidRDefault="00E147DD" w:rsidP="005316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А.Я, </w:t>
      </w:r>
      <w:r w:rsidR="00CA7160">
        <w:rPr>
          <w:rFonts w:ascii="Times New Roman" w:hAnsi="Times New Roman"/>
          <w:sz w:val="24"/>
          <w:szCs w:val="24"/>
        </w:rPr>
        <w:t xml:space="preserve">Баранов П.А., Ванюшкина Л.М. </w:t>
      </w:r>
      <w:r w:rsidR="00851A9A" w:rsidRPr="00531671">
        <w:rPr>
          <w:rFonts w:ascii="Times New Roman" w:hAnsi="Times New Roman"/>
          <w:sz w:val="24"/>
          <w:szCs w:val="24"/>
        </w:rPr>
        <w:t>Всеобщая история. История Нового вре</w:t>
      </w:r>
      <w:r w:rsidR="00F52491">
        <w:rPr>
          <w:rFonts w:ascii="Times New Roman" w:hAnsi="Times New Roman"/>
          <w:sz w:val="24"/>
          <w:szCs w:val="24"/>
        </w:rPr>
        <w:t>мени. 1500-1800.</w:t>
      </w:r>
      <w:r w:rsidR="00CA7160">
        <w:rPr>
          <w:rFonts w:ascii="Times New Roman" w:hAnsi="Times New Roman"/>
          <w:sz w:val="24"/>
          <w:szCs w:val="24"/>
        </w:rPr>
        <w:t xml:space="preserve"> </w:t>
      </w:r>
      <w:r w:rsidR="00F52491">
        <w:rPr>
          <w:rFonts w:ascii="Times New Roman" w:hAnsi="Times New Roman"/>
          <w:sz w:val="24"/>
          <w:szCs w:val="24"/>
        </w:rPr>
        <w:t>7 класс</w:t>
      </w:r>
      <w:r w:rsidR="00851A9A" w:rsidRPr="00531671">
        <w:rPr>
          <w:rFonts w:ascii="Times New Roman" w:hAnsi="Times New Roman"/>
          <w:sz w:val="24"/>
          <w:szCs w:val="24"/>
        </w:rPr>
        <w:t xml:space="preserve">: </w:t>
      </w:r>
      <w:r w:rsidR="004F6584">
        <w:rPr>
          <w:rFonts w:ascii="Times New Roman" w:hAnsi="Times New Roman"/>
          <w:sz w:val="24"/>
          <w:szCs w:val="24"/>
        </w:rPr>
        <w:t xml:space="preserve">учеб. для общеобразовательных </w:t>
      </w:r>
      <w:r w:rsidR="00851A9A" w:rsidRPr="00531671">
        <w:rPr>
          <w:rFonts w:ascii="Times New Roman" w:hAnsi="Times New Roman"/>
          <w:sz w:val="24"/>
          <w:szCs w:val="24"/>
        </w:rPr>
        <w:t>учреждений</w:t>
      </w:r>
      <w:r w:rsidR="008568B2">
        <w:rPr>
          <w:rFonts w:ascii="Times New Roman" w:hAnsi="Times New Roman"/>
          <w:sz w:val="24"/>
          <w:szCs w:val="24"/>
        </w:rPr>
        <w:t>. - М.: Просвещение, 2017</w:t>
      </w:r>
      <w:r w:rsidR="00851A9A" w:rsidRPr="00531671">
        <w:rPr>
          <w:rFonts w:ascii="Times New Roman" w:hAnsi="Times New Roman"/>
          <w:sz w:val="24"/>
          <w:szCs w:val="24"/>
        </w:rPr>
        <w:t xml:space="preserve">. </w:t>
      </w:r>
    </w:p>
    <w:p w:rsidR="00851A9A" w:rsidRPr="008568B2" w:rsidRDefault="002A6C6D" w:rsidP="008568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2A6C6D">
        <w:rPr>
          <w:sz w:val="24"/>
          <w:szCs w:val="24"/>
        </w:rPr>
        <w:t xml:space="preserve">Н. М. Арсентьева, А. А. Данилова и др. под редакцией А. В. </w:t>
      </w:r>
      <w:proofErr w:type="spellStart"/>
      <w:proofErr w:type="gramStart"/>
      <w:r w:rsidRPr="002A6C6D">
        <w:rPr>
          <w:sz w:val="24"/>
          <w:szCs w:val="24"/>
        </w:rPr>
        <w:t>Торкунова</w:t>
      </w:r>
      <w:proofErr w:type="spellEnd"/>
      <w:r w:rsidRPr="002A6C6D">
        <w:rPr>
          <w:sz w:val="24"/>
          <w:szCs w:val="24"/>
        </w:rPr>
        <w:t xml:space="preserve"> </w:t>
      </w:r>
      <w:r w:rsidRPr="002A6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2A6C6D">
        <w:rPr>
          <w:rFonts w:ascii="Times New Roman" w:hAnsi="Times New Roman"/>
          <w:sz w:val="24"/>
          <w:szCs w:val="24"/>
        </w:rPr>
        <w:t>осс</w:t>
      </w:r>
      <w:r w:rsidR="008568B2">
        <w:rPr>
          <w:rFonts w:ascii="Times New Roman" w:hAnsi="Times New Roman"/>
          <w:sz w:val="24"/>
          <w:szCs w:val="24"/>
        </w:rPr>
        <w:t>ии 7 класс. в 2-х частях М., Просвещение 2017</w:t>
      </w:r>
      <w:r w:rsidRPr="002A6C6D">
        <w:rPr>
          <w:rFonts w:ascii="Times New Roman" w:hAnsi="Times New Roman"/>
          <w:sz w:val="24"/>
          <w:szCs w:val="24"/>
        </w:rPr>
        <w:t xml:space="preserve"> г. </w:t>
      </w:r>
    </w:p>
    <w:p w:rsidR="004F6584" w:rsidRPr="004F6584" w:rsidRDefault="004F6584" w:rsidP="004F658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F6584" w:rsidRDefault="004F6584" w:rsidP="004F65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658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72348" w:rsidRPr="00D72348" w:rsidRDefault="00D72348" w:rsidP="004F658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51A9A" w:rsidRPr="00D72348" w:rsidRDefault="00D72348" w:rsidP="005316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D72348" w:rsidRDefault="00D72348" w:rsidP="00D723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D72348" w:rsidRPr="00D72348" w:rsidRDefault="00D72348" w:rsidP="00D723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D72348" w:rsidRPr="00D72348" w:rsidRDefault="00D72348" w:rsidP="00D7234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2348" w:rsidRPr="00D72348" w:rsidRDefault="00D72348" w:rsidP="00D723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D72348" w:rsidRDefault="00D72348" w:rsidP="00D723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626923" w:rsidRDefault="00D72348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lastRenderedPageBreak/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626923" w:rsidRPr="00626923" w:rsidRDefault="00626923" w:rsidP="00626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26923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626923">
        <w:rPr>
          <w:rFonts w:ascii="Times New Roman" w:hAnsi="Times New Roman"/>
          <w:sz w:val="24"/>
          <w:szCs w:val="24"/>
        </w:rPr>
        <w:t xml:space="preserve"> традициями. </w:t>
      </w:r>
    </w:p>
    <w:p w:rsidR="00626923" w:rsidRPr="007B14AF" w:rsidRDefault="00626923" w:rsidP="006269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923" w:rsidRPr="00626923" w:rsidRDefault="00626923" w:rsidP="006269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6923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926884" w:rsidRPr="007B14AF" w:rsidRDefault="00926884" w:rsidP="006269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923" w:rsidRDefault="00626923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626923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</w:t>
      </w:r>
      <w:r w:rsidR="008568B2">
        <w:rPr>
          <w:rFonts w:ascii="Times New Roman" w:hAnsi="Times New Roman"/>
          <w:sz w:val="24"/>
          <w:szCs w:val="24"/>
        </w:rPr>
        <w:t xml:space="preserve"> часа в неделю. 70</w:t>
      </w:r>
      <w:r w:rsidR="00C779C3">
        <w:rPr>
          <w:rFonts w:ascii="Times New Roman" w:hAnsi="Times New Roman"/>
          <w:sz w:val="24"/>
          <w:szCs w:val="24"/>
        </w:rPr>
        <w:t xml:space="preserve"> часов в год: 7 кла</w:t>
      </w:r>
      <w:r w:rsidR="008568B2">
        <w:rPr>
          <w:rFonts w:ascii="Times New Roman" w:hAnsi="Times New Roman"/>
          <w:sz w:val="24"/>
          <w:szCs w:val="24"/>
        </w:rPr>
        <w:t>сс 40 часов – история России, 30</w:t>
      </w:r>
      <w:r w:rsidR="00C779C3">
        <w:rPr>
          <w:rFonts w:ascii="Times New Roman" w:hAnsi="Times New Roman"/>
          <w:sz w:val="24"/>
          <w:szCs w:val="24"/>
        </w:rPr>
        <w:t xml:space="preserve"> часов – новая история.</w:t>
      </w:r>
    </w:p>
    <w:p w:rsidR="008568B2" w:rsidRPr="007001D6" w:rsidRDefault="008568B2" w:rsidP="008568B2">
      <w:pPr>
        <w:pStyle w:val="Default"/>
        <w:rPr>
          <w:sz w:val="22"/>
          <w:szCs w:val="22"/>
        </w:rPr>
      </w:pPr>
      <w:r w:rsidRPr="007001D6">
        <w:rPr>
          <w:sz w:val="22"/>
          <w:szCs w:val="22"/>
        </w:rPr>
        <w:t>Базисный учебный (образовательны</w:t>
      </w:r>
      <w:r>
        <w:rPr>
          <w:sz w:val="22"/>
          <w:szCs w:val="22"/>
        </w:rPr>
        <w:t>й) план на изучение истории  в 7</w:t>
      </w:r>
      <w:r w:rsidRPr="007001D6">
        <w:rPr>
          <w:sz w:val="22"/>
          <w:szCs w:val="22"/>
        </w:rPr>
        <w:t xml:space="preserve"> классе основной школы отводит 2 часа  в неделю в течение каждого года обучения, всего 70 уроков. </w:t>
      </w:r>
    </w:p>
    <w:p w:rsidR="008568B2" w:rsidRPr="007001D6" w:rsidRDefault="008568B2" w:rsidP="008568B2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>
        <w:rPr>
          <w:rFonts w:ascii="Times New Roman" w:hAnsi="Times New Roman"/>
          <w:b/>
          <w:bCs/>
        </w:rPr>
        <w:t>дения о количес</w:t>
      </w:r>
      <w:r w:rsidR="00655845">
        <w:rPr>
          <w:rFonts w:ascii="Times New Roman" w:hAnsi="Times New Roman"/>
          <w:b/>
          <w:bCs/>
        </w:rPr>
        <w:t>тве часов на 2022-2023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9"/>
        <w:gridCol w:w="2263"/>
        <w:gridCol w:w="2354"/>
        <w:gridCol w:w="1504"/>
        <w:gridCol w:w="2684"/>
      </w:tblGrid>
      <w:tr w:rsidR="008568B2" w:rsidRPr="007001D6" w:rsidTr="008568B2">
        <w:tc>
          <w:tcPr>
            <w:tcW w:w="1412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 xml:space="preserve">Утверждённый календарный учебный </w:t>
            </w:r>
            <w:proofErr w:type="gramStart"/>
            <w:r w:rsidRPr="007001D6">
              <w:rPr>
                <w:bCs/>
              </w:rPr>
              <w:t>график ,учебный</w:t>
            </w:r>
            <w:proofErr w:type="gramEnd"/>
            <w:r w:rsidRPr="007001D6">
              <w:rPr>
                <w:bCs/>
              </w:rPr>
              <w:t xml:space="preserve"> план ш</w:t>
            </w:r>
            <w:r w:rsidR="00632313">
              <w:rPr>
                <w:bCs/>
              </w:rPr>
              <w:t>колы, расписание занятий на 2021</w:t>
            </w:r>
            <w:r w:rsidRPr="007001D6">
              <w:rPr>
                <w:bCs/>
              </w:rPr>
              <w:t>-</w:t>
            </w:r>
            <w:r w:rsidR="00632313">
              <w:rPr>
                <w:bCs/>
              </w:rPr>
              <w:t>2022</w:t>
            </w:r>
            <w:r w:rsidRPr="007001D6">
              <w:rPr>
                <w:bCs/>
              </w:rPr>
              <w:t xml:space="preserve"> учебный год</w:t>
            </w:r>
          </w:p>
        </w:tc>
        <w:tc>
          <w:tcPr>
            <w:tcW w:w="2058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8568B2" w:rsidRPr="007001D6" w:rsidTr="008568B2">
        <w:tc>
          <w:tcPr>
            <w:tcW w:w="1412" w:type="dxa"/>
          </w:tcPr>
          <w:p w:rsidR="008568B2" w:rsidRPr="007001D6" w:rsidRDefault="008568B2" w:rsidP="008568B2">
            <w:pPr>
              <w:rPr>
                <w:bCs/>
              </w:rPr>
            </w:pPr>
            <w:r>
              <w:rPr>
                <w:bCs/>
              </w:rPr>
              <w:t>7</w:t>
            </w:r>
            <w:r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8568B2" w:rsidRPr="007001D6" w:rsidRDefault="008568B2" w:rsidP="008568B2">
            <w:pPr>
              <w:rPr>
                <w:bCs/>
              </w:rPr>
            </w:pPr>
            <w:r w:rsidRPr="007001D6">
              <w:rPr>
                <w:bCs/>
              </w:rPr>
              <w:t xml:space="preserve">2 час в </w:t>
            </w:r>
            <w:proofErr w:type="spellStart"/>
            <w:r w:rsidRPr="007001D6">
              <w:rPr>
                <w:bCs/>
              </w:rPr>
              <w:t>нед</w:t>
            </w:r>
            <w:proofErr w:type="spellEnd"/>
            <w:r w:rsidRPr="007001D6">
              <w:rPr>
                <w:bCs/>
              </w:rPr>
              <w:t xml:space="preserve"> – 70 часов в год</w:t>
            </w:r>
          </w:p>
        </w:tc>
        <w:tc>
          <w:tcPr>
            <w:tcW w:w="3271" w:type="dxa"/>
          </w:tcPr>
          <w:p w:rsidR="008568B2" w:rsidRPr="007001D6" w:rsidRDefault="00655845" w:rsidP="008568B2">
            <w:pPr>
              <w:rPr>
                <w:bCs/>
              </w:rPr>
            </w:pPr>
            <w:r>
              <w:rPr>
                <w:bCs/>
              </w:rPr>
              <w:t>67</w:t>
            </w:r>
            <w:r w:rsidR="00A66CC5">
              <w:rPr>
                <w:bCs/>
              </w:rPr>
              <w:t>часов (понедельник</w:t>
            </w:r>
            <w:r w:rsidR="008568B2">
              <w:rPr>
                <w:bCs/>
              </w:rPr>
              <w:t>, пятница</w:t>
            </w:r>
            <w:r w:rsidR="008568B2" w:rsidRPr="007001D6">
              <w:rPr>
                <w:bCs/>
              </w:rPr>
              <w:t>)</w:t>
            </w:r>
          </w:p>
        </w:tc>
        <w:tc>
          <w:tcPr>
            <w:tcW w:w="2058" w:type="dxa"/>
          </w:tcPr>
          <w:p w:rsidR="008568B2" w:rsidRPr="007001D6" w:rsidRDefault="00655845" w:rsidP="008568B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30" w:type="dxa"/>
          </w:tcPr>
          <w:p w:rsidR="008568B2" w:rsidRDefault="00A34CD9" w:rsidP="000733A0">
            <w:pPr>
              <w:rPr>
                <w:rStyle w:val="FontStyle137"/>
                <w:rFonts w:ascii="Times New Roman" w:hAnsi="Times New Roman" w:cs="Times New Roman"/>
                <w:b w:val="0"/>
              </w:rPr>
            </w:pPr>
            <w:r>
              <w:rPr>
                <w:rStyle w:val="FontStyle137"/>
                <w:rFonts w:ascii="Times New Roman" w:hAnsi="Times New Roman" w:cs="Times New Roman"/>
                <w:b w:val="0"/>
              </w:rPr>
              <w:t>праздники-</w:t>
            </w:r>
            <w:r w:rsidR="00655845">
              <w:rPr>
                <w:rStyle w:val="FontStyle137"/>
                <w:rFonts w:ascii="Times New Roman" w:hAnsi="Times New Roman" w:cs="Times New Roman"/>
              </w:rPr>
              <w:t xml:space="preserve"> </w:t>
            </w:r>
            <w:r w:rsidR="000733A0" w:rsidRPr="00A66CC5">
              <w:rPr>
                <w:rStyle w:val="FontStyle137"/>
                <w:rFonts w:ascii="Times New Roman" w:hAnsi="Times New Roman" w:cs="Times New Roman"/>
              </w:rPr>
              <w:t xml:space="preserve">   </w:t>
            </w:r>
            <w:r w:rsidR="00655845">
              <w:rPr>
                <w:rStyle w:val="FontStyle137"/>
                <w:rFonts w:ascii="Times New Roman" w:hAnsi="Times New Roman" w:cs="Times New Roman"/>
              </w:rPr>
              <w:t>24.02.2023г; 01.05.2023, 08.05.2022</w:t>
            </w:r>
          </w:p>
          <w:p w:rsidR="000733A0" w:rsidRPr="007001D6" w:rsidRDefault="000733A0" w:rsidP="000733A0">
            <w:pPr>
              <w:rPr>
                <w:bCs/>
              </w:rPr>
            </w:pPr>
          </w:p>
        </w:tc>
      </w:tr>
    </w:tbl>
    <w:p w:rsidR="008568B2" w:rsidRDefault="008568B2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8B2" w:rsidRDefault="008568B2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87E" w:rsidRDefault="003C287E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Раздел 2. </w:t>
      </w:r>
      <w:r w:rsidRPr="00F86E73">
        <w:rPr>
          <w:b/>
          <w:bCs/>
          <w:sz w:val="28"/>
          <w:szCs w:val="28"/>
        </w:rPr>
        <w:t>Планируемые результаты обучения и освоен</w:t>
      </w:r>
      <w:r w:rsidR="00A66CC5">
        <w:rPr>
          <w:b/>
          <w:bCs/>
          <w:sz w:val="28"/>
          <w:szCs w:val="28"/>
        </w:rPr>
        <w:t>ия содержания курса по истории 7</w:t>
      </w:r>
      <w:r w:rsidRPr="00F86E73">
        <w:rPr>
          <w:b/>
          <w:bCs/>
          <w:sz w:val="28"/>
          <w:szCs w:val="28"/>
        </w:rPr>
        <w:t xml:space="preserve"> класса</w:t>
      </w:r>
    </w:p>
    <w:p w:rsidR="003C287E" w:rsidRDefault="003C287E" w:rsidP="003C287E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Личностные, метапредметные и предметные результаты</w:t>
      </w:r>
    </w:p>
    <w:p w:rsidR="003C287E" w:rsidRDefault="003C287E" w:rsidP="003C287E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освоения учебного предмета "История"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Требования к результатам обучения предполагают реализа</w:t>
      </w:r>
      <w:r>
        <w:rPr>
          <w:rFonts w:ascii="Verdana" w:hAnsi="Verdana"/>
          <w:color w:val="000000"/>
          <w:sz w:val="20"/>
          <w:szCs w:val="20"/>
        </w:rPr>
        <w:softHyphen/>
        <w:t>цию деятельностного, компетентностного и личностно ориен</w:t>
      </w:r>
      <w:r>
        <w:rPr>
          <w:rFonts w:ascii="Verdana" w:hAnsi="Verdana"/>
          <w:color w:val="000000"/>
          <w:sz w:val="20"/>
          <w:szCs w:val="20"/>
        </w:rPr>
        <w:softHyphen/>
        <w:t>тированного подходов в процессе усвоения программы.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Результатами образования являются компетентности, за</w:t>
      </w:r>
      <w:r>
        <w:rPr>
          <w:rFonts w:ascii="Verdana" w:hAnsi="Verdana"/>
          <w:color w:val="000000"/>
          <w:sz w:val="20"/>
          <w:szCs w:val="20"/>
        </w:rPr>
        <w:softHyphen/>
        <w:t>ключающиеся в сочетании знаний и умений, видов деятельно</w:t>
      </w:r>
      <w:r>
        <w:rPr>
          <w:rFonts w:ascii="Verdana" w:hAnsi="Verdana"/>
          <w:color w:val="000000"/>
          <w:sz w:val="20"/>
          <w:szCs w:val="20"/>
        </w:rPr>
        <w:softHyphen/>
        <w:t>сти, приобретённых в процессе усвоения учебного содержания, а также способностей, личностных качеств и свойств учащихся.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Предметная часть результатов проверяется на уровне индивидуальной аттестации обучающе</w:t>
      </w:r>
      <w:r>
        <w:rPr>
          <w:rFonts w:ascii="Verdana" w:hAnsi="Verdana"/>
          <w:color w:val="000000"/>
          <w:sz w:val="20"/>
          <w:szCs w:val="20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результаты: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познавательный интерес к прошлому своей страны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освоение гуманистических традиций и ценностей совре</w:t>
      </w:r>
      <w:r>
        <w:rPr>
          <w:rFonts w:ascii="Verdana" w:hAnsi="Verdana"/>
          <w:color w:val="000000"/>
          <w:sz w:val="20"/>
          <w:szCs w:val="20"/>
        </w:rPr>
        <w:softHyphen/>
        <w:t>менного общества, уважение прав и свобод человека;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изложение своей точки зрения, её аргументация в соответствии с возрастными возможностями;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следование этическим нормам и правилам ведения диалога;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коммуникативной компетентности;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обсуждение и оценивание своих достижений, а также достижений других;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расширение опыта конструктивного взаимодействия в социальном общении;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осмысление социально-нравственного опыта предше</w:t>
      </w:r>
      <w:r>
        <w:rPr>
          <w:rFonts w:ascii="Verdana" w:hAnsi="Verdana"/>
          <w:color w:val="000000"/>
          <w:sz w:val="20"/>
          <w:szCs w:val="20"/>
        </w:rPr>
        <w:softHyphen/>
        <w:t>ствующих поколений, способность к определению своей по</w:t>
      </w:r>
      <w:r>
        <w:rPr>
          <w:rFonts w:ascii="Verdana" w:hAnsi="Verdana"/>
          <w:color w:val="000000"/>
          <w:sz w:val="20"/>
          <w:szCs w:val="20"/>
        </w:rPr>
        <w:softHyphen/>
        <w:t>зиции и ответственному поведению в современном обществе.</w:t>
      </w:r>
    </w:p>
    <w:p w:rsidR="003C287E" w:rsidRDefault="003C287E" w:rsidP="003C287E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Метапредметные результаты изучения истории включают следующие умения и навыки: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способность сознательно организовывать и регулировать свою деятельность — учебную, общественную и др.;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формулировать при поддержке учителя новые для себя задачи в учёбе и познавательной деятельности;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>
        <w:rPr>
          <w:rFonts w:ascii="Verdana" w:hAnsi="Verdana"/>
          <w:color w:val="000000"/>
          <w:sz w:val="20"/>
          <w:szCs w:val="20"/>
        </w:rPr>
        <w:softHyphen/>
        <w:t>вать и обосновывать выводы и т.д.), использовать современ</w:t>
      </w:r>
      <w:r>
        <w:rPr>
          <w:rFonts w:ascii="Verdana" w:hAnsi="Verdana"/>
          <w:color w:val="000000"/>
          <w:sz w:val="20"/>
          <w:szCs w:val="20"/>
        </w:rPr>
        <w:softHyphen/>
        <w:t>ные источники информации, в том числе материалы на элек</w:t>
      </w:r>
      <w:r>
        <w:rPr>
          <w:rFonts w:ascii="Verdana" w:hAnsi="Verdana"/>
          <w:color w:val="000000"/>
          <w:sz w:val="20"/>
          <w:szCs w:val="20"/>
        </w:rPr>
        <w:softHyphen/>
        <w:t>тронных носителях;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привлекать ранее изученный материал для решения познавательных задач;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логически строить рассуждение, выстраивать ответ в соответствии с заданием;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решать творческие задачи, представлять ре</w:t>
      </w:r>
      <w:r>
        <w:rPr>
          <w:rFonts w:ascii="Verdana" w:hAnsi="Verdana"/>
          <w:color w:val="000000"/>
          <w:sz w:val="20"/>
          <w:szCs w:val="20"/>
        </w:rPr>
        <w:softHyphen/>
        <w:t>зультаты своей деятельности в различных формах (сообщение, эссе, презентация, реферат и др.);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результаты:</w:t>
      </w:r>
    </w:p>
    <w:p w:rsidR="003C287E" w:rsidRDefault="003C287E" w:rsidP="003C287E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установление синхронистических связей истории Руси и стран Европы и Азии;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составление и анализ генеалогических схем и таблиц;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>
        <w:rPr>
          <w:rFonts w:ascii="Verdana" w:hAnsi="Verdana"/>
          <w:color w:val="000000"/>
          <w:sz w:val="20"/>
          <w:szCs w:val="20"/>
        </w:rPr>
        <w:softHyphen/>
        <w:t>менности в курсах всеобщей истории;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взаимосвязи между природными и социальными явлениями;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высказывание суждений о значении исторического и культурного наследия восточных славян и их соседей;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описание характерных, существенных черт форм </w:t>
      </w:r>
      <w:proofErr w:type="spellStart"/>
      <w:r>
        <w:rPr>
          <w:rFonts w:ascii="Verdana" w:hAnsi="Verdana"/>
          <w:color w:val="000000"/>
          <w:sz w:val="20"/>
          <w:szCs w:val="20"/>
        </w:rPr>
        <w:t>догосударственного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поиск в источниках различного типа и вида информации о событиях и явлениях прошлого;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анализ информации, содержащейся в летописях и других исторических документах;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приёмов исторического анализа;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сопоставление (при помощи учителя) различных версий и оценок исторических событий и личностей;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систематизация информации в ходе проектной деятельности;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личностное осмысление социального, духовного, нравственного опыта периода Древней и Московской Руси;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C287E" w:rsidRDefault="003C287E" w:rsidP="003C287E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 изучения учебного предмета "История".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 изучения Истории Нового времени.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Выпускник научится: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локализовать во времени</w:t>
      </w:r>
      <w:r>
        <w:rPr>
          <w:rFonts w:ascii="Verdana" w:hAnsi="Verdana"/>
          <w:color w:val="000000"/>
          <w:sz w:val="20"/>
          <w:szCs w:val="20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3C287E" w:rsidRDefault="003C287E" w:rsidP="003C287E">
      <w:pPr>
        <w:pStyle w:val="a9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применять знание фактов</w:t>
      </w:r>
      <w:r>
        <w:rPr>
          <w:rFonts w:ascii="Verdana" w:hAnsi="Verdana"/>
          <w:color w:val="000000"/>
          <w:sz w:val="20"/>
          <w:szCs w:val="20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использовать историческую карту</w:t>
      </w:r>
      <w:r>
        <w:rPr>
          <w:rFonts w:ascii="Verdana" w:hAnsi="Verdana"/>
          <w:color w:val="000000"/>
          <w:sz w:val="20"/>
          <w:szCs w:val="20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анализировать информацию</w:t>
      </w:r>
      <w:r>
        <w:rPr>
          <w:rFonts w:ascii="Verdana" w:hAnsi="Verdana"/>
          <w:color w:val="000000"/>
          <w:sz w:val="20"/>
          <w:szCs w:val="20"/>
        </w:rPr>
        <w:t> из различных источников по отечественной и Всеобщей истории Нового времени;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составлять описание</w:t>
      </w:r>
      <w:r>
        <w:rPr>
          <w:rFonts w:ascii="Verdana" w:hAnsi="Verdana"/>
          <w:color w:val="000000"/>
          <w:sz w:val="20"/>
          <w:szCs w:val="20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>
        <w:rPr>
          <w:rFonts w:ascii="Verdana" w:hAnsi="Verdana"/>
          <w:b/>
          <w:bCs/>
          <w:color w:val="000000"/>
          <w:sz w:val="20"/>
          <w:szCs w:val="20"/>
        </w:rPr>
        <w:t>рассказывать</w:t>
      </w:r>
      <w:r>
        <w:rPr>
          <w:rFonts w:ascii="Verdana" w:hAnsi="Verdana"/>
          <w:color w:val="000000"/>
          <w:sz w:val="20"/>
          <w:szCs w:val="20"/>
        </w:rPr>
        <w:t> о значительных событиях и личностях отечественной и всеобщей истории Нового времени;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раскрывать характерные, существенные черты:</w:t>
      </w:r>
      <w:r>
        <w:rPr>
          <w:rFonts w:ascii="Verdana" w:hAnsi="Verdana"/>
          <w:color w:val="000000"/>
          <w:sz w:val="20"/>
          <w:szCs w:val="20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объяснять причины и следствия</w:t>
      </w:r>
      <w:r>
        <w:rPr>
          <w:rFonts w:ascii="Verdana" w:hAnsi="Verdana"/>
          <w:color w:val="000000"/>
          <w:sz w:val="20"/>
          <w:szCs w:val="20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сопоставлять</w:t>
      </w:r>
      <w:r>
        <w:rPr>
          <w:rFonts w:ascii="Verdana" w:hAnsi="Verdana"/>
          <w:color w:val="000000"/>
          <w:sz w:val="20"/>
          <w:szCs w:val="20"/>
        </w:rPr>
        <w:t> развитие России и других стран в период Нового времени, сравнивать исторические ситуации и события;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давать оценку</w:t>
      </w:r>
      <w:r>
        <w:rPr>
          <w:rFonts w:ascii="Verdana" w:hAnsi="Verdana"/>
          <w:color w:val="000000"/>
          <w:sz w:val="20"/>
          <w:szCs w:val="20"/>
        </w:rPr>
        <w:t> событиям и личностям отечественной и всеобщей истории Нового времени.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Выпускник получит возможность научиться: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используя историческую карту, характеризовать социально-</w:t>
      </w:r>
      <w:proofErr w:type="spellStart"/>
      <w:r>
        <w:rPr>
          <w:rFonts w:ascii="Verdana" w:hAnsi="Verdana"/>
          <w:color w:val="000000"/>
          <w:sz w:val="20"/>
          <w:szCs w:val="20"/>
        </w:rPr>
        <w:t>экономичесое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политическое развитие России и других стран в Новое время;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3C287E" w:rsidRDefault="003C287E" w:rsidP="003C287E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3C287E" w:rsidRDefault="003C287E" w:rsidP="00626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884" w:rsidRPr="00926884" w:rsidRDefault="003C287E" w:rsidP="00C501C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926884" w:rsidRPr="00926884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BC4844" w:rsidRPr="003A5296" w:rsidRDefault="00BC4844" w:rsidP="003A5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B72" w:rsidRDefault="00FC3B72" w:rsidP="00FD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76BE7" w:rsidRDefault="00C76BE7" w:rsidP="00C7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НОВАЯ ИСТОРИЯ</w:t>
      </w:r>
    </w:p>
    <w:p w:rsidR="00C76BE7" w:rsidRDefault="00C76BE7" w:rsidP="00C7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Pr="00C501C8" w:rsidRDefault="00C76BE7" w:rsidP="00C501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6C92">
        <w:rPr>
          <w:rFonts w:ascii="Times New Roman" w:hAnsi="Times New Roman"/>
          <w:sz w:val="24"/>
          <w:szCs w:val="24"/>
        </w:rPr>
        <w:t xml:space="preserve">ИСТОРИЯ НОВОГО ВРЕМЕНИ: 1500 – 1800 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Новая история. Конец XV—XVIII В. 30 ч.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 Средневековья к Новому времени.(1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Понятие «Новая история», хронологические рамки Новой истории.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>
        <w:rPr>
          <w:rFonts w:ascii="Verdana" w:hAnsi="Verdana"/>
          <w:color w:val="000000"/>
          <w:sz w:val="20"/>
          <w:szCs w:val="20"/>
        </w:rPr>
        <w:t>Писарро</w:t>
      </w:r>
      <w:proofErr w:type="spellEnd"/>
      <w:r>
        <w:rPr>
          <w:rFonts w:ascii="Verdana" w:hAnsi="Verdana"/>
          <w:color w:val="000000"/>
          <w:sz w:val="20"/>
          <w:szCs w:val="20"/>
        </w:rPr>
        <w:t>. Начало создания колониальных империй. Пиратство. Ф. Дрейк.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Духовные искания эпохи Возрождения. Гуманизм. Данте Алигьери. Э. </w:t>
      </w:r>
      <w:proofErr w:type="spellStart"/>
      <w:r>
        <w:rPr>
          <w:rFonts w:ascii="Verdana" w:hAnsi="Verdana"/>
          <w:color w:val="000000"/>
          <w:sz w:val="20"/>
          <w:szCs w:val="20"/>
        </w:rPr>
        <w:t>Роттердамский</w:t>
      </w:r>
      <w:proofErr w:type="spellEnd"/>
      <w:r>
        <w:rPr>
          <w:rFonts w:ascii="Verdana" w:hAnsi="Verdana"/>
          <w:color w:val="000000"/>
          <w:sz w:val="20"/>
          <w:szCs w:val="20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Первые буржуазные революции (4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Страны Европы и Азии в эпоху Просвещения. Время преобразований (7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Эпоха Просвещения. Развитие естественных наук. И. Ньютон. Английское Просвещение. Д. </w:t>
      </w:r>
      <w:proofErr w:type="spellStart"/>
      <w:r>
        <w:rPr>
          <w:rFonts w:ascii="Verdana" w:hAnsi="Verdana"/>
          <w:color w:val="000000"/>
          <w:sz w:val="20"/>
          <w:szCs w:val="20"/>
        </w:rPr>
        <w:t>Лок</w:t>
      </w:r>
      <w:proofErr w:type="spellEnd"/>
      <w:r>
        <w:rPr>
          <w:rFonts w:ascii="Verdana" w:hAnsi="Verdana"/>
          <w:color w:val="000000"/>
          <w:sz w:val="20"/>
          <w:szCs w:val="20"/>
        </w:rPr>
        <w:t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Джефферсон.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Колониальный период в Латинской Америке.(1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>
        <w:rPr>
          <w:rFonts w:ascii="Verdana" w:hAnsi="Verdana"/>
          <w:color w:val="000000"/>
          <w:sz w:val="20"/>
          <w:szCs w:val="20"/>
        </w:rPr>
        <w:t>Пальмарес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Туссен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Лувертюр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война на Гаити.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Традиционные общества Востока. (3 ч)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Россия в XVI – XVII веках (40 ч.).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Россия в XVI в.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Завершение объединения русских земель вокруг Москвы и формирование единого Российского государства.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Перемены в социальной структуре российского общества в XVI в.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Полиэтнический характер населения Московского царства.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в системе европейских международных отношений в XVI в.</w:t>
      </w:r>
    </w:p>
    <w:p w:rsidR="00996AD6" w:rsidRDefault="00996AD6" w:rsidP="00996AD6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Культурное пространство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Культура народов России в XVI в.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Повседневная жизнь в центре и на окраинах страны, в городах и сельской местности. Быт основных сословий.</w:t>
      </w: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Россия в XVII в.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и Европа в начале XVII в.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Смутное время, дискуссия о его причинах.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Народы Поволжья и Сибири в XVI—XVII вв. Межэтнические отношения.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996AD6" w:rsidRDefault="00996AD6" w:rsidP="00996AD6">
      <w:pPr>
        <w:pStyle w:val="a9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996AD6" w:rsidRDefault="00996AD6" w:rsidP="00996AD6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Культурное пространство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об- </w:t>
      </w:r>
      <w:proofErr w:type="spellStart"/>
      <w:r>
        <w:rPr>
          <w:rFonts w:ascii="Verdana" w:hAnsi="Verdana"/>
          <w:color w:val="000000"/>
          <w:sz w:val="20"/>
          <w:szCs w:val="20"/>
        </w:rPr>
        <w:t>разования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и научных знаний. Газета «Вести-Куранты». Русские географические открытия XVII в.</w:t>
      </w:r>
    </w:p>
    <w:p w:rsidR="00996AD6" w:rsidRDefault="00996AD6" w:rsidP="00996AD6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Быт, повседневность и картина мира русского человека в XVII в. Народы Поволжья и Сибири.</w:t>
      </w:r>
    </w:p>
    <w:p w:rsidR="000E5993" w:rsidRDefault="000E5993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5993" w:rsidRDefault="000E5993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5993" w:rsidRDefault="000E5993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0DAE" w:rsidRPr="004A0518" w:rsidRDefault="00620DAE" w:rsidP="0062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0DAE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F30562" w:rsidRPr="004A0518" w:rsidRDefault="00F30562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DAE" w:rsidRPr="00620DAE" w:rsidRDefault="00F30562" w:rsidP="00620D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0DAE" w:rsidRPr="00620DAE">
        <w:rPr>
          <w:rFonts w:ascii="Times New Roman" w:hAnsi="Times New Roman"/>
          <w:sz w:val="24"/>
          <w:szCs w:val="24"/>
        </w:rPr>
        <w:t xml:space="preserve"> результате изучения истории ученик </w:t>
      </w:r>
      <w:r w:rsidR="00620DAE" w:rsidRPr="00620DAE">
        <w:rPr>
          <w:rFonts w:ascii="Times New Roman" w:hAnsi="Times New Roman"/>
          <w:b/>
          <w:i/>
          <w:sz w:val="24"/>
          <w:szCs w:val="24"/>
        </w:rPr>
        <w:t xml:space="preserve">должен знать: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</w:t>
      </w:r>
      <w:r>
        <w:rPr>
          <w:rFonts w:ascii="Times New Roman" w:hAnsi="Times New Roman"/>
          <w:sz w:val="24"/>
          <w:szCs w:val="24"/>
        </w:rPr>
        <w:t>убежных стран периода 1500-1800</w:t>
      </w:r>
      <w:r w:rsidRPr="00620DAE">
        <w:rPr>
          <w:rFonts w:ascii="Times New Roman" w:hAnsi="Times New Roman"/>
          <w:sz w:val="24"/>
          <w:szCs w:val="24"/>
        </w:rPr>
        <w:t xml:space="preserve"> го</w:t>
      </w:r>
      <w:r w:rsidRPr="00620DAE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сформировавшиеся в ходе </w:t>
      </w:r>
      <w:r>
        <w:rPr>
          <w:rFonts w:ascii="Times New Roman" w:hAnsi="Times New Roman"/>
          <w:sz w:val="24"/>
          <w:szCs w:val="24"/>
        </w:rPr>
        <w:t>истори</w:t>
      </w:r>
      <w:r w:rsidRPr="00620DAE">
        <w:rPr>
          <w:rFonts w:ascii="Times New Roman" w:hAnsi="Times New Roman"/>
          <w:sz w:val="24"/>
          <w:szCs w:val="24"/>
        </w:rPr>
        <w:t xml:space="preserve">ческого развития;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даты важнейших исторических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20DAE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</w:t>
      </w:r>
      <w:r>
        <w:rPr>
          <w:rFonts w:ascii="Times New Roman" w:hAnsi="Times New Roman"/>
          <w:sz w:val="24"/>
          <w:szCs w:val="24"/>
        </w:rPr>
        <w:t>е на вопросы, решении различных</w:t>
      </w:r>
      <w:r w:rsidRPr="00620DAE">
        <w:rPr>
          <w:rFonts w:ascii="Times New Roman" w:hAnsi="Times New Roman"/>
          <w:sz w:val="24"/>
          <w:szCs w:val="24"/>
        </w:rPr>
        <w:t xml:space="preserve"> учебных задач; сравнивать содержания различных источников одной тематики;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определять последовательность и длительность важнейш</w:t>
      </w:r>
      <w:r>
        <w:rPr>
          <w:rFonts w:ascii="Times New Roman" w:hAnsi="Times New Roman"/>
          <w:sz w:val="24"/>
          <w:szCs w:val="24"/>
        </w:rPr>
        <w:t>их событий зарубежной истории и</w:t>
      </w:r>
      <w:r w:rsidRPr="00620DAE">
        <w:rPr>
          <w:rFonts w:ascii="Times New Roman" w:hAnsi="Times New Roman"/>
          <w:sz w:val="24"/>
          <w:szCs w:val="24"/>
        </w:rPr>
        <w:t xml:space="preserve"> истории России;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читать историческую карту, показывать на ней государс</w:t>
      </w:r>
      <w:r>
        <w:rPr>
          <w:rFonts w:ascii="Times New Roman" w:hAnsi="Times New Roman"/>
          <w:sz w:val="24"/>
          <w:szCs w:val="24"/>
        </w:rPr>
        <w:t>тва и места значительных истори</w:t>
      </w:r>
      <w:r w:rsidRPr="00620DAE">
        <w:rPr>
          <w:rFonts w:ascii="Times New Roman" w:hAnsi="Times New Roman"/>
          <w:sz w:val="24"/>
          <w:szCs w:val="24"/>
        </w:rPr>
        <w:t xml:space="preserve">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выявлять существенные черты исторических процессов;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группировать исторические события по заданному признаку;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F30562" w:rsidRPr="0021235D" w:rsidRDefault="00F30562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0DAE" w:rsidRPr="00F30562" w:rsidRDefault="00620DAE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осознание своей идентичности как гражданина, члена сем</w:t>
      </w:r>
      <w:r w:rsidR="00F30562">
        <w:rPr>
          <w:rFonts w:ascii="Times New Roman" w:hAnsi="Times New Roman"/>
          <w:sz w:val="24"/>
          <w:szCs w:val="24"/>
        </w:rPr>
        <w:t>ьи, локальной и религиозной общ</w:t>
      </w:r>
      <w:r w:rsidRPr="00620DAE">
        <w:rPr>
          <w:rFonts w:ascii="Times New Roman" w:hAnsi="Times New Roman"/>
          <w:sz w:val="24"/>
          <w:szCs w:val="24"/>
        </w:rPr>
        <w:t xml:space="preserve">ности;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</w:t>
      </w:r>
      <w:r w:rsidR="00F30562"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осознания социально-нравственного опыта предшествующих поколений;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F30562" w:rsidRPr="0021235D" w:rsidRDefault="00F30562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0DAE" w:rsidRPr="00F30562" w:rsidRDefault="00620DAE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Метапредметные результаты: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современные источники информаци</w:t>
      </w:r>
      <w:r w:rsidR="00F30562">
        <w:rPr>
          <w:rFonts w:ascii="Times New Roman" w:hAnsi="Times New Roman"/>
          <w:sz w:val="24"/>
          <w:szCs w:val="24"/>
        </w:rPr>
        <w:t>и, в том числе и на электронных</w:t>
      </w:r>
      <w:r w:rsidR="00F30562"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носителях;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F30562" w:rsidRPr="0021235D" w:rsidRDefault="00F30562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0DAE" w:rsidRPr="00F30562" w:rsidRDefault="00620DAE" w:rsidP="00620D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</w:t>
      </w:r>
      <w:r w:rsidR="00F30562">
        <w:rPr>
          <w:rFonts w:ascii="Times New Roman" w:hAnsi="Times New Roman"/>
          <w:sz w:val="24"/>
          <w:szCs w:val="24"/>
        </w:rPr>
        <w:t>ого знания и приёмы историческо</w:t>
      </w:r>
      <w:r w:rsidRPr="00620DAE">
        <w:rPr>
          <w:rFonts w:ascii="Times New Roman" w:hAnsi="Times New Roman"/>
          <w:sz w:val="24"/>
          <w:szCs w:val="24"/>
        </w:rPr>
        <w:t xml:space="preserve">го анализа для раскрытия сущности и значения событий прошлого;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формирование умений изучать и систематизировать и</w:t>
      </w:r>
      <w:r w:rsidR="00F30562">
        <w:rPr>
          <w:rFonts w:ascii="Times New Roman" w:hAnsi="Times New Roman"/>
          <w:sz w:val="24"/>
          <w:szCs w:val="24"/>
        </w:rPr>
        <w:t>нформацию из различных историче</w:t>
      </w:r>
      <w:r w:rsidRPr="00620DAE">
        <w:rPr>
          <w:rFonts w:ascii="Times New Roman" w:hAnsi="Times New Roman"/>
          <w:sz w:val="24"/>
          <w:szCs w:val="24"/>
        </w:rPr>
        <w:t xml:space="preserve">ских и современных источников, раскрывая её социальную принадлежность и познавательную ценность; </w:t>
      </w:r>
    </w:p>
    <w:p w:rsidR="00620DAE" w:rsidRPr="00620DAE" w:rsidRDefault="00620DAE" w:rsidP="00620D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601B39" w:rsidRDefault="00601B39" w:rsidP="00601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0DAE" w:rsidRDefault="00601B39" w:rsidP="00601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>УЧЕБНО-МЕТОДИЧЕСКОЕ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1B39">
        <w:rPr>
          <w:rFonts w:ascii="Times New Roman" w:hAnsi="Times New Roman"/>
          <w:b/>
          <w:sz w:val="24"/>
          <w:szCs w:val="24"/>
        </w:rPr>
        <w:t>ОБЕСПЕЧЕНИЕ</w:t>
      </w:r>
    </w:p>
    <w:p w:rsidR="0025056D" w:rsidRPr="0025056D" w:rsidRDefault="0025056D" w:rsidP="00601B39">
      <w:pPr>
        <w:pStyle w:val="a5"/>
        <w:spacing w:line="326" w:lineRule="exact"/>
        <w:ind w:left="451" w:right="2841" w:firstLine="2481"/>
        <w:rPr>
          <w:b/>
          <w:sz w:val="16"/>
          <w:szCs w:val="16"/>
        </w:rPr>
      </w:pPr>
    </w:p>
    <w:p w:rsidR="00601B39" w:rsidRPr="00601B39" w:rsidRDefault="00A10539" w:rsidP="00A10539">
      <w:pPr>
        <w:pStyle w:val="a5"/>
        <w:spacing w:line="326" w:lineRule="exact"/>
        <w:ind w:right="2841"/>
        <w:rPr>
          <w:b/>
        </w:rPr>
      </w:pPr>
      <w:r w:rsidRPr="0021235D">
        <w:rPr>
          <w:b/>
        </w:rPr>
        <w:t xml:space="preserve">1. </w:t>
      </w:r>
      <w:r w:rsidR="00601B39" w:rsidRPr="00601B39">
        <w:rPr>
          <w:b/>
        </w:rPr>
        <w:t xml:space="preserve">Список литературы для учителя.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Блохин, В. Ф. История России. Век ХУН. 7 класс: пособие для учителя истории / В</w:t>
      </w:r>
      <w:r w:rsidR="001525BA">
        <w:rPr>
          <w:rFonts w:ascii="Times New Roman" w:hAnsi="Times New Roman"/>
          <w:sz w:val="24"/>
          <w:szCs w:val="24"/>
        </w:rPr>
        <w:t>. Ф. Бло</w:t>
      </w:r>
      <w:r w:rsidR="001525BA">
        <w:rPr>
          <w:rFonts w:ascii="Times New Roman" w:hAnsi="Times New Roman"/>
          <w:sz w:val="24"/>
          <w:szCs w:val="24"/>
        </w:rPr>
        <w:softHyphen/>
        <w:t>хин. -М.</w:t>
      </w:r>
      <w:r w:rsidRPr="00601B39">
        <w:rPr>
          <w:rFonts w:ascii="Times New Roman" w:hAnsi="Times New Roman"/>
          <w:sz w:val="24"/>
          <w:szCs w:val="24"/>
        </w:rPr>
        <w:t xml:space="preserve">: Курсив, 2010.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История России в произведен</w:t>
      </w:r>
      <w:r w:rsidR="001525BA">
        <w:rPr>
          <w:rFonts w:ascii="Times New Roman" w:hAnsi="Times New Roman"/>
          <w:sz w:val="24"/>
          <w:szCs w:val="24"/>
        </w:rPr>
        <w:t>иях русских поэтов. 6-11 классы</w:t>
      </w:r>
      <w:r w:rsidRPr="00601B39">
        <w:rPr>
          <w:rFonts w:ascii="Times New Roman" w:hAnsi="Times New Roman"/>
          <w:sz w:val="24"/>
          <w:szCs w:val="24"/>
        </w:rPr>
        <w:t>: дополнительные материа</w:t>
      </w:r>
      <w:r w:rsidRPr="00601B39">
        <w:rPr>
          <w:rFonts w:ascii="Times New Roman" w:hAnsi="Times New Roman"/>
          <w:sz w:val="24"/>
          <w:szCs w:val="24"/>
        </w:rPr>
        <w:softHyphen/>
        <w:t xml:space="preserve">лы к урокам / авт.-СОСТ. Н. А. </w:t>
      </w:r>
      <w:proofErr w:type="spellStart"/>
      <w:r w:rsidRPr="00601B39">
        <w:rPr>
          <w:rFonts w:ascii="Times New Roman" w:hAnsi="Times New Roman"/>
          <w:sz w:val="24"/>
          <w:szCs w:val="24"/>
        </w:rPr>
        <w:t>Стыденко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. - Волгоград: Учитель, 2008. </w:t>
      </w:r>
    </w:p>
    <w:p w:rsidR="00601B39" w:rsidRPr="0025056D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История. 5-10 классы: игровые технологии на уроках и внеклассных занятиях / авт.-СОСТ. </w:t>
      </w:r>
      <w:r w:rsidRPr="0025056D">
        <w:rPr>
          <w:rFonts w:ascii="Times New Roman" w:hAnsi="Times New Roman"/>
          <w:sz w:val="24"/>
          <w:szCs w:val="24"/>
        </w:rPr>
        <w:t xml:space="preserve">Н. Н. Ярцева. - Волгоград: Учитель, 2009.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История России. Конец XVI-XVIII век. 7 класс: поурочные планы по учебнику А. А. Да</w:t>
      </w:r>
      <w:r w:rsidRPr="00601B39">
        <w:rPr>
          <w:rFonts w:ascii="Times New Roman" w:hAnsi="Times New Roman"/>
          <w:sz w:val="24"/>
          <w:szCs w:val="24"/>
        </w:rPr>
        <w:softHyphen/>
        <w:t xml:space="preserve">нилова, Л. Г. </w:t>
      </w:r>
      <w:proofErr w:type="spellStart"/>
      <w:r w:rsidRPr="00601B39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 / авт.-СОСТ. Н. Ю. Колесниченко. - Волгоград: Учитель, 2012.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Кириллов, В. В. Отечественная история в схемах и </w:t>
      </w:r>
      <w:r w:rsidR="0025056D">
        <w:rPr>
          <w:rFonts w:ascii="Times New Roman" w:hAnsi="Times New Roman"/>
          <w:sz w:val="24"/>
          <w:szCs w:val="24"/>
        </w:rPr>
        <w:t>таблицах / В. В. Кириллов. - М.</w:t>
      </w:r>
      <w:r w:rsidRPr="00601B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1B39">
        <w:rPr>
          <w:rFonts w:ascii="Times New Roman" w:hAnsi="Times New Roman"/>
          <w:sz w:val="24"/>
          <w:szCs w:val="24"/>
        </w:rPr>
        <w:t>Эксмо</w:t>
      </w:r>
      <w:r w:rsidRPr="00601B39">
        <w:rPr>
          <w:rFonts w:ascii="Times New Roman" w:hAnsi="Times New Roman"/>
          <w:sz w:val="24"/>
          <w:szCs w:val="24"/>
        </w:rPr>
        <w:softHyphen/>
        <w:t>Пресс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, 2011.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Митькина, Е. А. История. 7 класс. Тематические тестовые задания для подготовки к ГИА / Е. А. Митькина.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АСТ, 2011.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Ревякин, А. В. Новая история. 1500-1800.7 к</w:t>
      </w:r>
      <w:r w:rsidR="0025056D">
        <w:rPr>
          <w:rFonts w:ascii="Times New Roman" w:hAnsi="Times New Roman"/>
          <w:sz w:val="24"/>
          <w:szCs w:val="24"/>
        </w:rPr>
        <w:t>ласс: метод. рекомендации. - М.</w:t>
      </w:r>
      <w:r w:rsidRPr="00601B39">
        <w:rPr>
          <w:rFonts w:ascii="Times New Roman" w:hAnsi="Times New Roman"/>
          <w:sz w:val="24"/>
          <w:szCs w:val="24"/>
        </w:rPr>
        <w:t>: Просвеще</w:t>
      </w:r>
      <w:r w:rsidRPr="00601B39">
        <w:rPr>
          <w:rFonts w:ascii="Times New Roman" w:hAnsi="Times New Roman"/>
          <w:sz w:val="24"/>
          <w:szCs w:val="24"/>
        </w:rPr>
        <w:softHyphen/>
        <w:t xml:space="preserve">ние, 2007. </w:t>
      </w:r>
    </w:p>
    <w:p w:rsidR="00601B39" w:rsidRP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Соловьёв, К. А. Универсальные поурочные разработки по новой истории. 1500-1800 годы. 7 класс / К. А. Соловьев.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ВАКО, 2009. </w:t>
      </w:r>
    </w:p>
    <w:p w:rsidR="00601B39" w:rsidRDefault="00601B39" w:rsidP="0025056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Шаповал, В. В. Дидактические материалы к учебнику А. А. Данилова, Л. Г. </w:t>
      </w:r>
      <w:proofErr w:type="spellStart"/>
      <w:r w:rsidRPr="00601B39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 </w:t>
      </w:r>
      <w:r w:rsidRPr="0025056D">
        <w:rPr>
          <w:rFonts w:ascii="Times New Roman" w:hAnsi="Times New Roman"/>
          <w:sz w:val="24"/>
          <w:szCs w:val="24"/>
        </w:rPr>
        <w:t>«История России: ХVI-ХVШ века.</w:t>
      </w:r>
      <w:r w:rsidR="0025056D">
        <w:rPr>
          <w:rFonts w:ascii="Times New Roman" w:hAnsi="Times New Roman"/>
          <w:sz w:val="24"/>
          <w:szCs w:val="24"/>
        </w:rPr>
        <w:t xml:space="preserve"> 7 класс» / В. В. Шаповал. - М.</w:t>
      </w:r>
      <w:r w:rsidRPr="0025056D">
        <w:rPr>
          <w:rFonts w:ascii="Times New Roman" w:hAnsi="Times New Roman"/>
          <w:sz w:val="24"/>
          <w:szCs w:val="24"/>
        </w:rPr>
        <w:t xml:space="preserve">: Экзамен, 2008. </w:t>
      </w:r>
    </w:p>
    <w:p w:rsidR="00940F02" w:rsidRPr="0025056D" w:rsidRDefault="00940F02" w:rsidP="00940F0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01B39" w:rsidRP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1525BA">
        <w:rPr>
          <w:rFonts w:ascii="Times New Roman" w:hAnsi="Times New Roman"/>
          <w:b/>
          <w:sz w:val="24"/>
          <w:szCs w:val="24"/>
        </w:rPr>
        <w:t xml:space="preserve">Список литературы для учащихся.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Булгаков, М А. Жизнь господина де Мольера / М. А. Булгаков. - СПб</w:t>
      </w:r>
      <w:proofErr w:type="gramStart"/>
      <w:r w:rsidRPr="00601B39">
        <w:rPr>
          <w:rFonts w:ascii="Times New Roman" w:hAnsi="Times New Roman"/>
          <w:sz w:val="24"/>
          <w:szCs w:val="24"/>
        </w:rPr>
        <w:t>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Азбука, 2012. </w:t>
      </w:r>
    </w:p>
    <w:p w:rsidR="001525BA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Гюго, В. Девяносто третий год / Виктор Гюго. </w:t>
      </w:r>
      <w:r w:rsidR="001525BA">
        <w:rPr>
          <w:rFonts w:ascii="Times New Roman" w:hAnsi="Times New Roman"/>
          <w:sz w:val="24"/>
          <w:szCs w:val="24"/>
        </w:rPr>
        <w:t>- СПб</w:t>
      </w:r>
      <w:proofErr w:type="gramStart"/>
      <w:r w:rsidR="001525BA">
        <w:rPr>
          <w:rFonts w:ascii="Times New Roman" w:hAnsi="Times New Roman"/>
          <w:sz w:val="24"/>
          <w:szCs w:val="24"/>
        </w:rPr>
        <w:t>. :</w:t>
      </w:r>
      <w:proofErr w:type="gramEnd"/>
      <w:r w:rsidR="001525BA">
        <w:rPr>
          <w:rFonts w:ascii="Times New Roman" w:hAnsi="Times New Roman"/>
          <w:sz w:val="24"/>
          <w:szCs w:val="24"/>
        </w:rPr>
        <w:t xml:space="preserve"> Азбука-классика, 2010.</w:t>
      </w:r>
    </w:p>
    <w:p w:rsidR="00601B39" w:rsidRPr="00601B39" w:rsidRDefault="001525BA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Данилевский</w:t>
      </w:r>
      <w:r w:rsidR="00601B39" w:rsidRPr="00601B39">
        <w:rPr>
          <w:rFonts w:ascii="Times New Roman" w:hAnsi="Times New Roman"/>
          <w:sz w:val="24"/>
          <w:szCs w:val="24"/>
        </w:rPr>
        <w:t xml:space="preserve">, Г П. Мирович / Г. П. Данилевский. - </w:t>
      </w:r>
      <w:proofErr w:type="gramStart"/>
      <w:r w:rsidR="00601B39"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="00601B39" w:rsidRPr="00601B39">
        <w:rPr>
          <w:rFonts w:ascii="Times New Roman" w:hAnsi="Times New Roman"/>
          <w:sz w:val="24"/>
          <w:szCs w:val="24"/>
        </w:rPr>
        <w:t xml:space="preserve"> Мир книги, 2010.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Дефо, Д. Робинзон Крузо / Даниель Дефо.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39">
        <w:rPr>
          <w:rFonts w:ascii="Times New Roman" w:hAnsi="Times New Roman"/>
          <w:sz w:val="24"/>
          <w:szCs w:val="24"/>
        </w:rPr>
        <w:t>Нигма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, 2013.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Дюма, А. Людовик XIV и его эпоха / Александр Дюма.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Альфа-книга, 2011. </w:t>
      </w:r>
    </w:p>
    <w:p w:rsidR="00601B39" w:rsidRPr="001525BA" w:rsidRDefault="00601B39" w:rsidP="001525B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Колпаков, С. В. Атлас «История России XVI-XVIII веков» с контурными картами и кон</w:t>
      </w:r>
      <w:r w:rsidRPr="001525BA">
        <w:rPr>
          <w:rFonts w:ascii="Times New Roman" w:hAnsi="Times New Roman"/>
          <w:sz w:val="24"/>
          <w:szCs w:val="24"/>
        </w:rPr>
        <w:t xml:space="preserve">трольными заданиями. 7 класс / С. В. Колпаков. - </w:t>
      </w:r>
      <w:proofErr w:type="gramStart"/>
      <w:r w:rsidRPr="001525BA">
        <w:rPr>
          <w:rFonts w:ascii="Times New Roman" w:hAnsi="Times New Roman"/>
          <w:sz w:val="24"/>
          <w:szCs w:val="24"/>
        </w:rPr>
        <w:t>М.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Аст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-Пресс, 2010.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Лажечников, И </w:t>
      </w:r>
      <w:proofErr w:type="spellStart"/>
      <w:r w:rsidRPr="00601B39">
        <w:rPr>
          <w:rFonts w:ascii="Times New Roman" w:hAnsi="Times New Roman"/>
          <w:sz w:val="24"/>
          <w:szCs w:val="24"/>
        </w:rPr>
        <w:t>И</w:t>
      </w:r>
      <w:proofErr w:type="spellEnd"/>
      <w:r w:rsidR="001525BA">
        <w:rPr>
          <w:rFonts w:ascii="Times New Roman" w:hAnsi="Times New Roman"/>
          <w:sz w:val="24"/>
          <w:szCs w:val="24"/>
        </w:rPr>
        <w:t>.</w:t>
      </w:r>
      <w:r w:rsidRPr="00601B39">
        <w:rPr>
          <w:rFonts w:ascii="Times New Roman" w:hAnsi="Times New Roman"/>
          <w:sz w:val="24"/>
          <w:szCs w:val="24"/>
        </w:rPr>
        <w:t xml:space="preserve"> Ледяной дом / И. И. Лажечников.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Белый город, 2010.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Пушкин, А. С. Борис Годунов / А. С. Пушкин.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Игра слов, 2008. </w:t>
      </w:r>
    </w:p>
    <w:p w:rsidR="00601B39" w:rsidRPr="00601B39" w:rsidRDefault="00601B39" w:rsidP="0025056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Сервантес, М Дон Кихот Ламанчский / Мигель Сервантес.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Астрель, 2012. </w:t>
      </w:r>
    </w:p>
    <w:p w:rsid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Стендаль, Ф. Пармская обитель: роман. Итальянские хроники / Фредерик Стендаль. - </w:t>
      </w:r>
      <w:proofErr w:type="gramStart"/>
      <w:r w:rsidRPr="00601B39">
        <w:rPr>
          <w:rFonts w:ascii="Times New Roman" w:hAnsi="Times New Roman"/>
          <w:sz w:val="24"/>
          <w:szCs w:val="24"/>
        </w:rPr>
        <w:t>М.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Эксмо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, 2008. </w:t>
      </w:r>
    </w:p>
    <w:p w:rsid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 xml:space="preserve">Скотт, В. Роб Рой / Вальтер Скотт. - </w:t>
      </w:r>
      <w:proofErr w:type="gramStart"/>
      <w:r w:rsidRPr="001525BA">
        <w:rPr>
          <w:rFonts w:ascii="Times New Roman" w:hAnsi="Times New Roman"/>
          <w:sz w:val="24"/>
          <w:szCs w:val="24"/>
        </w:rPr>
        <w:t>М.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Эксмо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, 2008. </w:t>
      </w:r>
    </w:p>
    <w:p w:rsidR="001525BA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 xml:space="preserve">Сенкевич, Г Огнём и мечом / Генрик Сенкевич. - </w:t>
      </w:r>
      <w:proofErr w:type="gramStart"/>
      <w:r w:rsidRPr="001525BA">
        <w:rPr>
          <w:rFonts w:ascii="Times New Roman" w:hAnsi="Times New Roman"/>
          <w:sz w:val="24"/>
          <w:szCs w:val="24"/>
        </w:rPr>
        <w:t>М.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АСТ, 2011.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 xml:space="preserve">Свифт, Д. Путешествия Гулливера / Джонатан Свифт. - </w:t>
      </w:r>
      <w:proofErr w:type="gramStart"/>
      <w:r w:rsidRPr="001525BA">
        <w:rPr>
          <w:rFonts w:ascii="Times New Roman" w:hAnsi="Times New Roman"/>
          <w:sz w:val="24"/>
          <w:szCs w:val="24"/>
        </w:rPr>
        <w:t>М.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АС Т, 2003.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 xml:space="preserve">Толстой, А. Н. Пётр Первый / А. Н. Толстой. - </w:t>
      </w:r>
      <w:proofErr w:type="gramStart"/>
      <w:r w:rsidRPr="00BB738D">
        <w:rPr>
          <w:rFonts w:ascii="Times New Roman" w:hAnsi="Times New Roman"/>
          <w:sz w:val="24"/>
          <w:szCs w:val="24"/>
        </w:rPr>
        <w:t>М.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Дрофа, 2007.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 xml:space="preserve">Успенский, Э. Н. Лжедмитрий Второй, настоящий / Э. Н. Успенский. - </w:t>
      </w:r>
      <w:proofErr w:type="gramStart"/>
      <w:r w:rsidRPr="00BB738D">
        <w:rPr>
          <w:rFonts w:ascii="Times New Roman" w:hAnsi="Times New Roman"/>
          <w:sz w:val="24"/>
          <w:szCs w:val="24"/>
        </w:rPr>
        <w:t>М.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: Астрель, 2007. </w:t>
      </w:r>
    </w:p>
    <w:p w:rsid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 xml:space="preserve">Цвейг, С. Подвиг Магеллана. Человек и его деяния. </w:t>
      </w:r>
      <w:proofErr w:type="spellStart"/>
      <w:r w:rsidRPr="00BB738D">
        <w:rPr>
          <w:rFonts w:ascii="Times New Roman" w:hAnsi="Times New Roman"/>
          <w:sz w:val="24"/>
          <w:szCs w:val="24"/>
        </w:rPr>
        <w:t>Америго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. Повесть об одной исторической ошибке / Стефан Цвейг. - </w:t>
      </w:r>
      <w:proofErr w:type="gramStart"/>
      <w:r w:rsidRPr="00BB738D">
        <w:rPr>
          <w:rFonts w:ascii="Times New Roman" w:hAnsi="Times New Roman"/>
          <w:sz w:val="24"/>
          <w:szCs w:val="24"/>
        </w:rPr>
        <w:t>М.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, 2010. </w:t>
      </w:r>
    </w:p>
    <w:p w:rsidR="0025056D" w:rsidRPr="00BB738D" w:rsidRDefault="00601B39" w:rsidP="00A1053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 xml:space="preserve">Цвейг, С. Мария Стюарт / Стефан Цвейг. - </w:t>
      </w:r>
      <w:proofErr w:type="gramStart"/>
      <w:r w:rsidRPr="00BB738D">
        <w:rPr>
          <w:rFonts w:ascii="Times New Roman" w:hAnsi="Times New Roman"/>
          <w:sz w:val="24"/>
          <w:szCs w:val="24"/>
        </w:rPr>
        <w:t>М.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Эйлитайл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738D">
        <w:rPr>
          <w:rFonts w:ascii="Times New Roman" w:hAnsi="Times New Roman"/>
          <w:sz w:val="24"/>
          <w:szCs w:val="24"/>
        </w:rPr>
        <w:t>СиДиКом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), 2008. 3. </w:t>
      </w:r>
    </w:p>
    <w:p w:rsidR="0025056D" w:rsidRPr="0025056D" w:rsidRDefault="0025056D" w:rsidP="0025056D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01B39" w:rsidRPr="0025056D" w:rsidRDefault="00601B39" w:rsidP="00A105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5056D">
        <w:rPr>
          <w:rFonts w:ascii="Times New Roman" w:hAnsi="Times New Roman"/>
          <w:b/>
          <w:sz w:val="24"/>
          <w:szCs w:val="24"/>
        </w:rPr>
        <w:t xml:space="preserve">Печатные пособия. </w:t>
      </w:r>
    </w:p>
    <w:p w:rsidR="0025056D" w:rsidRPr="0025056D" w:rsidRDefault="00601B39" w:rsidP="0025056D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5056D">
        <w:rPr>
          <w:rFonts w:ascii="Times New Roman" w:hAnsi="Times New Roman"/>
          <w:i/>
          <w:sz w:val="24"/>
          <w:szCs w:val="24"/>
        </w:rPr>
        <w:t xml:space="preserve">Исторические карты: </w:t>
      </w:r>
    </w:p>
    <w:p w:rsidR="00601B39" w:rsidRPr="00601B39" w:rsidRDefault="00601B39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Россия при Иване Грозном. </w:t>
      </w:r>
    </w:p>
    <w:p w:rsidR="00601B39" w:rsidRPr="00601B39" w:rsidRDefault="00601B39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Русское государство в XVI веке. </w:t>
      </w:r>
    </w:p>
    <w:p w:rsidR="00601B39" w:rsidRPr="00601B39" w:rsidRDefault="00601B39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Смутное время. </w:t>
      </w:r>
    </w:p>
    <w:p w:rsidR="00601B39" w:rsidRPr="00601B39" w:rsidRDefault="0032438F" w:rsidP="0025056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восстания Х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="00601B39" w:rsidRPr="00601B39">
        <w:rPr>
          <w:rFonts w:ascii="Times New Roman" w:hAnsi="Times New Roman"/>
          <w:sz w:val="24"/>
          <w:szCs w:val="24"/>
        </w:rPr>
        <w:t xml:space="preserve"> века. </w:t>
      </w:r>
    </w:p>
    <w:p w:rsidR="0032438F" w:rsidRPr="0032438F" w:rsidRDefault="00601B39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Родословная (таблица).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Х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- начала Х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32438F">
        <w:rPr>
          <w:rFonts w:ascii="Times New Roman" w:hAnsi="Times New Roman"/>
          <w:sz w:val="24"/>
          <w:szCs w:val="24"/>
        </w:rPr>
        <w:t xml:space="preserve"> века.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Русское государство в Х</w:t>
      </w:r>
      <w:r w:rsidRPr="0032438F">
        <w:rPr>
          <w:rFonts w:ascii="Times New Roman" w:hAnsi="Times New Roman"/>
          <w:sz w:val="24"/>
          <w:szCs w:val="24"/>
          <w:lang w:val="en-US"/>
        </w:rPr>
        <w:t>V</w:t>
      </w:r>
      <w:r w:rsidRPr="0032438F">
        <w:rPr>
          <w:rFonts w:ascii="Times New Roman" w:hAnsi="Times New Roman"/>
          <w:sz w:val="24"/>
          <w:szCs w:val="24"/>
        </w:rPr>
        <w:t xml:space="preserve">III веке.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Российская империя в Х</w:t>
      </w:r>
      <w:r w:rsidRPr="0032438F">
        <w:rPr>
          <w:rFonts w:ascii="Times New Roman" w:hAnsi="Times New Roman"/>
          <w:sz w:val="24"/>
          <w:szCs w:val="24"/>
          <w:lang w:val="en-US"/>
        </w:rPr>
        <w:t>V</w:t>
      </w:r>
      <w:r w:rsidRPr="0032438F">
        <w:rPr>
          <w:rFonts w:ascii="Times New Roman" w:hAnsi="Times New Roman"/>
          <w:sz w:val="24"/>
          <w:szCs w:val="24"/>
        </w:rPr>
        <w:t xml:space="preserve">III веке.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Российская империя во второй половине Х</w:t>
      </w:r>
      <w:r w:rsidRPr="0032438F">
        <w:rPr>
          <w:rFonts w:ascii="Times New Roman" w:hAnsi="Times New Roman"/>
          <w:sz w:val="24"/>
          <w:szCs w:val="24"/>
          <w:lang w:val="en-US"/>
        </w:rPr>
        <w:t>V</w:t>
      </w:r>
      <w:r w:rsidRPr="0032438F">
        <w:rPr>
          <w:rFonts w:ascii="Times New Roman" w:hAnsi="Times New Roman"/>
          <w:sz w:val="24"/>
          <w:szCs w:val="24"/>
        </w:rPr>
        <w:t xml:space="preserve">III века.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Европа в XVI-XVIII веках.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Французская революция. </w:t>
      </w:r>
    </w:p>
    <w:p w:rsidR="0032438F" w:rsidRPr="0032438F" w:rsidRDefault="0032438F" w:rsidP="003243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Война за независимость и образование </w:t>
      </w:r>
      <w:proofErr w:type="spellStart"/>
      <w:r w:rsidRPr="0032438F">
        <w:rPr>
          <w:rFonts w:ascii="Times New Roman" w:hAnsi="Times New Roman"/>
          <w:sz w:val="24"/>
          <w:szCs w:val="24"/>
        </w:rPr>
        <w:t>CIllA</w:t>
      </w:r>
      <w:proofErr w:type="spellEnd"/>
      <w:r w:rsidRPr="0032438F">
        <w:rPr>
          <w:rFonts w:ascii="Times New Roman" w:hAnsi="Times New Roman"/>
          <w:sz w:val="24"/>
          <w:szCs w:val="24"/>
        </w:rPr>
        <w:t xml:space="preserve">. </w:t>
      </w:r>
    </w:p>
    <w:p w:rsidR="0032438F" w:rsidRPr="0021235D" w:rsidRDefault="0032438F" w:rsidP="003243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38F" w:rsidRPr="0032438F" w:rsidRDefault="00F2058E" w:rsidP="003243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4.  </w:t>
      </w:r>
      <w:r w:rsidR="0032438F" w:rsidRPr="0032438F">
        <w:rPr>
          <w:rFonts w:ascii="Times New Roman" w:hAnsi="Times New Roman"/>
          <w:b/>
          <w:sz w:val="24"/>
          <w:szCs w:val="24"/>
        </w:rPr>
        <w:t xml:space="preserve">Информативно-коммуникативные средства.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 Нового времени. 7 класс. Интерактивное наглядное пособие. Ч. 1. - М. : Дрофа, 2007. - 1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 Нового времени. 7 класс. - М. : 1 С, 2005. - 1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История. Россия в ХУН-ХУIII веках. 7 класс: электрон. прил.- </w:t>
      </w:r>
      <w:proofErr w:type="gramStart"/>
      <w:r w:rsidRPr="0032438F">
        <w:rPr>
          <w:rFonts w:ascii="Times New Roman" w:hAnsi="Times New Roman"/>
          <w:sz w:val="24"/>
          <w:szCs w:val="24"/>
        </w:rPr>
        <w:t>М. :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Просвещение, 2010.- 1 электрон. опт. диск (CD-ROM). - (УМК «Сферы»).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 России. Конец XVI-XVIII век. 7 </w:t>
      </w:r>
      <w:proofErr w:type="gramStart"/>
      <w:r w:rsidRPr="0032438F">
        <w:rPr>
          <w:rFonts w:ascii="Times New Roman" w:hAnsi="Times New Roman"/>
          <w:sz w:val="24"/>
          <w:szCs w:val="24"/>
        </w:rPr>
        <w:t>класс :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электрон. прил. - М. : Просвещение, 2010. - 1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История. 5-11 классы / авт.-СОСТ. Н. Б. </w:t>
      </w:r>
      <w:proofErr w:type="spellStart"/>
      <w:r w:rsidRPr="0032438F">
        <w:rPr>
          <w:rFonts w:ascii="Times New Roman" w:hAnsi="Times New Roman"/>
          <w:sz w:val="24"/>
          <w:szCs w:val="24"/>
        </w:rPr>
        <w:t>Крючкина</w:t>
      </w:r>
      <w:proofErr w:type="spellEnd"/>
      <w:r w:rsidRPr="0032438F">
        <w:rPr>
          <w:rFonts w:ascii="Times New Roman" w:hAnsi="Times New Roman"/>
          <w:sz w:val="24"/>
          <w:szCs w:val="24"/>
        </w:rPr>
        <w:t>, И. В. Кузьмина, А. А. Мельников. - Волго</w:t>
      </w:r>
      <w:r w:rsidRPr="0032438F">
        <w:rPr>
          <w:rFonts w:ascii="Times New Roman" w:hAnsi="Times New Roman"/>
          <w:sz w:val="24"/>
          <w:szCs w:val="24"/>
        </w:rPr>
        <w:softHyphen/>
        <w:t xml:space="preserve">град: Учитель, 2009. - 1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Клоков, В. А. История России. ХУII-ХУIII века. 7 </w:t>
      </w:r>
      <w:proofErr w:type="gramStart"/>
      <w:r w:rsidRPr="0032438F">
        <w:rPr>
          <w:rFonts w:ascii="Times New Roman" w:hAnsi="Times New Roman"/>
          <w:sz w:val="24"/>
          <w:szCs w:val="24"/>
        </w:rPr>
        <w:t>класс :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интерактив. </w:t>
      </w:r>
      <w:proofErr w:type="spellStart"/>
      <w:r w:rsidRPr="0032438F">
        <w:rPr>
          <w:rFonts w:ascii="Times New Roman" w:hAnsi="Times New Roman"/>
          <w:sz w:val="24"/>
          <w:szCs w:val="24"/>
        </w:rPr>
        <w:t>нагляд</w:t>
      </w:r>
      <w:proofErr w:type="spellEnd"/>
      <w:r w:rsidRPr="0032438F">
        <w:rPr>
          <w:rFonts w:ascii="Times New Roman" w:hAnsi="Times New Roman"/>
          <w:sz w:val="24"/>
          <w:szCs w:val="24"/>
        </w:rPr>
        <w:t xml:space="preserve">. пособие / В. А. Клоков, М. В. Пономарёв. - М. : Дрофа, 2008. - 1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Новая история. 7 класс. - М. : ИДДК, 2008. -1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Портреты великих ученых (с краткой биографией) / авт. сост. Н. </w:t>
      </w:r>
      <w:proofErr w:type="spellStart"/>
      <w:r w:rsidRPr="0032438F">
        <w:rPr>
          <w:rFonts w:ascii="Times New Roman" w:hAnsi="Times New Roman"/>
          <w:sz w:val="24"/>
          <w:szCs w:val="24"/>
        </w:rPr>
        <w:t>В.Ширшина</w:t>
      </w:r>
      <w:proofErr w:type="spellEnd"/>
      <w:r w:rsidRPr="0032438F">
        <w:rPr>
          <w:rFonts w:ascii="Times New Roman" w:hAnsi="Times New Roman"/>
          <w:sz w:val="24"/>
          <w:szCs w:val="24"/>
        </w:rPr>
        <w:t>. - Волго</w:t>
      </w:r>
      <w:r w:rsidRPr="0032438F">
        <w:rPr>
          <w:rFonts w:ascii="Times New Roman" w:hAnsi="Times New Roman"/>
          <w:sz w:val="24"/>
          <w:szCs w:val="24"/>
        </w:rPr>
        <w:softHyphen/>
        <w:t xml:space="preserve">град: Учитель, 2009. - 1 электрон. опт. диск (CD-ROM). </w:t>
      </w:r>
    </w:p>
    <w:p w:rsidR="0032438F" w:rsidRPr="0032438F" w:rsidRDefault="0032438F" w:rsidP="00F205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История. 7-8 классы. Тематические тесты. Редактор тестов. Сетевая версия «Учитель + 15 уче</w:t>
      </w:r>
      <w:r w:rsidRPr="0032438F">
        <w:rPr>
          <w:rFonts w:ascii="Times New Roman" w:hAnsi="Times New Roman"/>
          <w:sz w:val="24"/>
          <w:szCs w:val="24"/>
        </w:rPr>
        <w:softHyphen/>
        <w:t xml:space="preserve">ников» / авт.-СОСТ. Т. В. Ковригина. - Волгоград: Учитель, 2009. - 1 электрон. опт. диск (CD-ROM). </w:t>
      </w:r>
    </w:p>
    <w:p w:rsidR="00F2058E" w:rsidRPr="0021235D" w:rsidRDefault="00F2058E" w:rsidP="003243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8E" w:rsidRPr="00F2058E" w:rsidRDefault="0032438F" w:rsidP="00F205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2058E">
        <w:rPr>
          <w:rFonts w:ascii="Times New Roman" w:hAnsi="Times New Roman"/>
          <w:b/>
          <w:sz w:val="24"/>
          <w:szCs w:val="24"/>
        </w:rPr>
        <w:t xml:space="preserve">Интернет-ресурсы. </w:t>
      </w:r>
    </w:p>
    <w:p w:rsidR="00902ACB" w:rsidRPr="00D374C6" w:rsidRDefault="00F2058E" w:rsidP="00902ACB">
      <w:pPr>
        <w:pStyle w:val="a5"/>
        <w:numPr>
          <w:ilvl w:val="0"/>
          <w:numId w:val="22"/>
        </w:numPr>
        <w:spacing w:line="340" w:lineRule="exact"/>
        <w:rPr>
          <w:i/>
        </w:rPr>
      </w:pPr>
      <w:r w:rsidRPr="00D374C6">
        <w:rPr>
          <w:i/>
        </w:rPr>
        <w:t>Библиографические сведения об исторической литературе, истори</w:t>
      </w:r>
      <w:r w:rsidR="00902ACB" w:rsidRPr="00D374C6">
        <w:rPr>
          <w:i/>
        </w:rPr>
        <w:t>ческие документы, от</w:t>
      </w:r>
      <w:r w:rsidRPr="00D374C6">
        <w:rPr>
          <w:i/>
        </w:rPr>
        <w:t xml:space="preserve">рывки из трудов историков: </w:t>
      </w:r>
    </w:p>
    <w:p w:rsidR="00F2058E" w:rsidRPr="00D374C6" w:rsidRDefault="00B8324A" w:rsidP="00902ACB">
      <w:pPr>
        <w:pStyle w:val="a5"/>
        <w:spacing w:line="340" w:lineRule="exact"/>
        <w:ind w:left="403"/>
      </w:pPr>
      <w:hyperlink r:id="rId6" w:history="1">
        <w:r w:rsidR="00F2058E" w:rsidRPr="00D374C6">
          <w:t>http://istrorijarossii.narod.rulistbiblioyeka.htm</w:t>
        </w:r>
      </w:hyperlink>
      <w:r w:rsidR="00F2058E" w:rsidRPr="00D374C6">
        <w:t xml:space="preserve"> </w:t>
      </w:r>
      <w:hyperlink r:id="rId7" w:history="1">
        <w:r w:rsidR="00F2058E" w:rsidRPr="00D374C6">
          <w:t>http://www.lib-history.info</w:t>
        </w:r>
      </w:hyperlink>
      <w:r w:rsidR="00F2058E" w:rsidRPr="00D374C6">
        <w:t xml:space="preserve"> </w:t>
      </w:r>
      <w:hyperlink r:id="rId8" w:history="1">
        <w:r w:rsidR="00F2058E" w:rsidRPr="00D374C6">
          <w:t>http://www.nautlib.ru/auth.php?g=51</w:t>
        </w:r>
      </w:hyperlink>
      <w:r w:rsidR="00F2058E" w:rsidRPr="00D374C6">
        <w:t xml:space="preserve"> </w:t>
      </w:r>
      <w:hyperlink r:id="rId9" w:history="1">
        <w:r w:rsidR="00F2058E" w:rsidRPr="00D374C6">
          <w:t>http://www.bookorbita.comlistoriya.html</w:t>
        </w:r>
      </w:hyperlink>
      <w:r w:rsidR="00F2058E" w:rsidRPr="00D374C6">
        <w:t xml:space="preserve"> </w:t>
      </w:r>
      <w:hyperlink r:id="rId10" w:history="1">
        <w:r w:rsidR="00F2058E" w:rsidRPr="00D374C6">
          <w:t>http://cwer.ws/tag/l0584</w:t>
        </w:r>
      </w:hyperlink>
      <w:r w:rsidR="00F2058E" w:rsidRPr="00D374C6">
        <w:t xml:space="preserve"> </w:t>
      </w:r>
      <w:hyperlink r:id="rId11" w:history="1">
        <w:r w:rsidR="00F2058E" w:rsidRPr="00D374C6">
          <w:t>http://historydoc.edu.ru/catalog.asp?cat_</w:t>
        </w:r>
      </w:hyperlink>
      <w:r w:rsidR="00F2058E" w:rsidRPr="00D374C6">
        <w:t xml:space="preserve"> </w:t>
      </w:r>
      <w:proofErr w:type="spellStart"/>
      <w:r w:rsidR="00F2058E" w:rsidRPr="00D374C6">
        <w:t>оЬ</w:t>
      </w:r>
      <w:proofErr w:type="spellEnd"/>
      <w:r w:rsidR="00F2058E" w:rsidRPr="00D374C6">
        <w:t xml:space="preserve"> _ </w:t>
      </w:r>
      <w:proofErr w:type="spellStart"/>
      <w:r w:rsidR="00F2058E" w:rsidRPr="00D374C6">
        <w:t>nо</w:t>
      </w:r>
      <w:proofErr w:type="spellEnd"/>
      <w:r w:rsidR="00F2058E" w:rsidRPr="00D374C6">
        <w:t>=&amp;</w:t>
      </w:r>
      <w:proofErr w:type="spellStart"/>
      <w:r w:rsidR="00F2058E" w:rsidRPr="00D374C6">
        <w:t>оЬ</w:t>
      </w:r>
      <w:proofErr w:type="spellEnd"/>
      <w:r w:rsidR="00F2058E" w:rsidRPr="00D374C6">
        <w:t xml:space="preserve"> _ </w:t>
      </w:r>
      <w:proofErr w:type="spellStart"/>
      <w:r w:rsidR="00F2058E" w:rsidRPr="00D374C6">
        <w:t>nо</w:t>
      </w:r>
      <w:proofErr w:type="spellEnd"/>
      <w:r w:rsidR="00F2058E" w:rsidRPr="00D374C6">
        <w:t xml:space="preserve">= 15671 </w:t>
      </w:r>
      <w:hyperlink r:id="rId12" w:history="1">
        <w:r w:rsidR="00F2058E" w:rsidRPr="00D374C6">
          <w:t>http://historic.ru</w:t>
        </w:r>
      </w:hyperlink>
      <w:r w:rsidR="00F2058E" w:rsidRPr="00D374C6">
        <w:t xml:space="preserve"> </w:t>
      </w:r>
    </w:p>
    <w:p w:rsidR="00F2058E" w:rsidRPr="00D374C6" w:rsidRDefault="00B8324A" w:rsidP="00F2058E">
      <w:pPr>
        <w:pStyle w:val="a5"/>
        <w:spacing w:line="297" w:lineRule="exact"/>
        <w:ind w:left="403"/>
      </w:pPr>
      <w:hyperlink r:id="rId13" w:history="1">
        <w:r w:rsidR="00F2058E" w:rsidRPr="00D374C6">
          <w:t>http://www.hrono.ru/dokumlindex.</w:t>
        </w:r>
      </w:hyperlink>
      <w:r w:rsidR="00F2058E" w:rsidRPr="00D374C6">
        <w:t xml:space="preserve"> </w:t>
      </w:r>
      <w:proofErr w:type="spellStart"/>
      <w:r w:rsidR="00F2058E" w:rsidRPr="00D374C6">
        <w:t>php</w:t>
      </w:r>
      <w:proofErr w:type="spellEnd"/>
      <w:r w:rsidR="00F2058E" w:rsidRPr="00D374C6">
        <w:t xml:space="preserve"> </w:t>
      </w:r>
    </w:p>
    <w:p w:rsidR="00F2058E" w:rsidRPr="00D374C6" w:rsidRDefault="00F2058E" w:rsidP="00F2058E">
      <w:pPr>
        <w:pStyle w:val="a5"/>
        <w:spacing w:line="297" w:lineRule="exact"/>
        <w:ind w:left="393" w:right="4588"/>
      </w:pPr>
      <w:r w:rsidRPr="00D374C6">
        <w:rPr>
          <w:i/>
        </w:rPr>
        <w:t>2. Исторические фотодокументы,</w:t>
      </w:r>
      <w:r w:rsidRPr="00D374C6">
        <w:t xml:space="preserve"> репродукции: </w:t>
      </w:r>
      <w:hyperlink r:id="rId14" w:history="1">
        <w:r w:rsidRPr="00D374C6">
          <w:t>http://www.moscowkremlin.ru</w:t>
        </w:r>
      </w:hyperlink>
      <w:r w:rsidRPr="00D374C6">
        <w:t xml:space="preserve"> </w:t>
      </w:r>
    </w:p>
    <w:p w:rsidR="00F2058E" w:rsidRPr="00D374C6" w:rsidRDefault="00F2058E" w:rsidP="00D374C6">
      <w:pPr>
        <w:pStyle w:val="a5"/>
        <w:tabs>
          <w:tab w:val="left" w:pos="4678"/>
          <w:tab w:val="left" w:pos="7797"/>
        </w:tabs>
        <w:spacing w:before="4" w:line="297" w:lineRule="exact"/>
        <w:ind w:left="398" w:right="3259"/>
      </w:pPr>
      <w:r w:rsidRPr="00D374C6">
        <w:t xml:space="preserve">http://www .hermitagemuseum.org </w:t>
      </w:r>
      <w:hyperlink r:id="rId15" w:history="1">
        <w:r w:rsidRPr="00D374C6">
          <w:t>http://nearyou.ru</w:t>
        </w:r>
      </w:hyperlink>
      <w:r w:rsidRPr="00D374C6">
        <w:t xml:space="preserve"> </w:t>
      </w:r>
    </w:p>
    <w:p w:rsidR="00F2058E" w:rsidRPr="00D374C6" w:rsidRDefault="00F2058E" w:rsidP="00F2058E">
      <w:pPr>
        <w:pStyle w:val="a5"/>
        <w:spacing w:line="297" w:lineRule="exact"/>
        <w:ind w:left="403"/>
      </w:pPr>
      <w:r w:rsidRPr="00D374C6">
        <w:t xml:space="preserve">http://hist -sights.ru </w:t>
      </w:r>
    </w:p>
    <w:p w:rsidR="000478D6" w:rsidRPr="000478D6" w:rsidRDefault="00F2058E" w:rsidP="00F2058E">
      <w:pPr>
        <w:pStyle w:val="a5"/>
        <w:spacing w:before="62" w:line="297" w:lineRule="exact"/>
        <w:ind w:left="403" w:right="2524"/>
      </w:pPr>
      <w:r w:rsidRPr="00D374C6">
        <w:rPr>
          <w:i/>
        </w:rPr>
        <w:t>3. Аудиовизуальные источники:</w:t>
      </w:r>
      <w:r w:rsidRPr="00D374C6">
        <w:t xml:space="preserve"> </w:t>
      </w:r>
      <w:hyperlink r:id="rId16" w:history="1">
        <w:r w:rsidR="000478D6" w:rsidRPr="009D63CB">
          <w:rPr>
            <w:rStyle w:val="a6"/>
          </w:rPr>
          <w:t>http://www.publiclibrary.rulreaders/resourses/video-catalogs-history.htm</w:t>
        </w:r>
      </w:hyperlink>
      <w:r w:rsidRPr="00D374C6">
        <w:t xml:space="preserve"> </w:t>
      </w:r>
    </w:p>
    <w:p w:rsidR="00F2058E" w:rsidRPr="000478D6" w:rsidRDefault="00F2058E" w:rsidP="000478D6">
      <w:pPr>
        <w:pStyle w:val="a5"/>
        <w:spacing w:before="62" w:line="297" w:lineRule="exact"/>
        <w:ind w:left="403" w:right="140"/>
        <w:rPr>
          <w:i/>
        </w:rPr>
      </w:pPr>
      <w:r w:rsidRPr="000478D6">
        <w:rPr>
          <w:i/>
        </w:rPr>
        <w:t xml:space="preserve">4. Исторические карты: </w:t>
      </w:r>
    </w:p>
    <w:p w:rsidR="00F2058E" w:rsidRPr="00D374C6" w:rsidRDefault="00B8324A" w:rsidP="00F2058E">
      <w:pPr>
        <w:pStyle w:val="a5"/>
        <w:spacing w:line="297" w:lineRule="exact"/>
        <w:ind w:left="403"/>
      </w:pPr>
      <w:hyperlink r:id="rId17" w:history="1">
        <w:r w:rsidR="00F2058E" w:rsidRPr="00D374C6">
          <w:t>http://do.gendocs.ru/docs/index-356832.html</w:t>
        </w:r>
      </w:hyperlink>
      <w:r w:rsidR="00F2058E" w:rsidRPr="00D374C6">
        <w:t xml:space="preserve"> </w:t>
      </w:r>
    </w:p>
    <w:p w:rsidR="00F2058E" w:rsidRPr="00D374C6" w:rsidRDefault="00B8324A" w:rsidP="00F2058E">
      <w:pPr>
        <w:pStyle w:val="a5"/>
        <w:spacing w:line="340" w:lineRule="exact"/>
        <w:ind w:left="403"/>
      </w:pPr>
      <w:hyperlink r:id="rId18" w:history="1">
        <w:r w:rsidR="00F2058E" w:rsidRPr="00D374C6">
          <w:t>http://history-maps.ru</w:t>
        </w:r>
      </w:hyperlink>
      <w:r w:rsidR="00F2058E" w:rsidRPr="00D374C6">
        <w:t xml:space="preserve"> </w:t>
      </w:r>
    </w:p>
    <w:p w:rsidR="00F2058E" w:rsidRPr="00D374C6" w:rsidRDefault="00B8324A" w:rsidP="00D374C6">
      <w:pPr>
        <w:pStyle w:val="a5"/>
        <w:spacing w:line="297" w:lineRule="exact"/>
        <w:ind w:left="408" w:right="3684"/>
      </w:pPr>
      <w:hyperlink r:id="rId19" w:history="1">
        <w:r w:rsidR="00D374C6" w:rsidRPr="009D63CB">
          <w:rPr>
            <w:rStyle w:val="a6"/>
          </w:rPr>
          <w:t>http://www.ostu.ru/personallnikolaev/index.html</w:t>
        </w:r>
      </w:hyperlink>
      <w:r w:rsidR="00F2058E" w:rsidRPr="00D374C6">
        <w:t xml:space="preserve"> </w:t>
      </w:r>
      <w:hyperlink r:id="rId20" w:history="1">
        <w:r w:rsidR="00F2058E" w:rsidRPr="00D374C6">
          <w:t>http://jhistory.nfurman.comlmaps/mapOOO.htm</w:t>
        </w:r>
      </w:hyperlink>
      <w:r w:rsidR="00F2058E" w:rsidRPr="00D374C6">
        <w:t xml:space="preserve"> </w:t>
      </w:r>
    </w:p>
    <w:p w:rsidR="00D374C6" w:rsidRPr="0021235D" w:rsidRDefault="00D374C6" w:rsidP="000478D6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1235D">
        <w:rPr>
          <w:rFonts w:ascii="Times New Roman" w:hAnsi="Times New Roman"/>
          <w:i/>
          <w:sz w:val="24"/>
          <w:szCs w:val="24"/>
        </w:rPr>
        <w:t xml:space="preserve">5. </w:t>
      </w:r>
      <w:r w:rsidRPr="000478D6">
        <w:rPr>
          <w:rFonts w:ascii="Times New Roman" w:hAnsi="Times New Roman"/>
          <w:i/>
          <w:sz w:val="24"/>
          <w:szCs w:val="24"/>
        </w:rPr>
        <w:t>Презентации</w:t>
      </w:r>
      <w:r w:rsidRPr="0021235D">
        <w:rPr>
          <w:rFonts w:ascii="Times New Roman" w:hAnsi="Times New Roman"/>
          <w:i/>
          <w:sz w:val="24"/>
          <w:szCs w:val="24"/>
        </w:rPr>
        <w:t xml:space="preserve">: </w:t>
      </w:r>
    </w:p>
    <w:p w:rsidR="000478D6" w:rsidRPr="0021235D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</w:rPr>
      </w:pPr>
      <w:hyperlink r:id="rId21" w:history="1"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shkolnye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prezentacii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rulhistoryl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7-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klass</w:t>
        </w:r>
        <w:proofErr w:type="spellEnd"/>
        <w:r w:rsidR="00D374C6" w:rsidRPr="0021235D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D374C6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istoriya</w:t>
        </w:r>
        <w:proofErr w:type="spellEnd"/>
      </w:hyperlink>
      <w:r w:rsidR="00D374C6" w:rsidRPr="0021235D">
        <w:rPr>
          <w:rFonts w:ascii="Times New Roman" w:hAnsi="Times New Roman"/>
          <w:sz w:val="24"/>
          <w:szCs w:val="24"/>
        </w:rPr>
        <w:t xml:space="preserve"> </w:t>
      </w:r>
    </w:p>
    <w:p w:rsidR="000478D6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B8324A">
        <w:rPr>
          <w:lang w:val="en-US"/>
        </w:rPr>
        <w:instrText xml:space="preserve"> HYPERLINK "http://5klass.netlistorija-7"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http://5klass.netlistorija-7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-klass.html </w:t>
      </w:r>
    </w:p>
    <w:p w:rsidR="00D374C6" w:rsidRPr="000478D6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B8324A">
        <w:rPr>
          <w:lang w:val="en-US"/>
        </w:rPr>
        <w:instrText xml:space="preserve"> HYPERLINK "http://historyc.ucoz.ru/load/prezentacija_7_klass"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http://historyc.ucoz.ru/load/prezentacija_7_klass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_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vseobshhaja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_ istorijal3 </w:t>
      </w:r>
      <w:r>
        <w:fldChar w:fldCharType="begin"/>
      </w:r>
      <w:r w:rsidRPr="00B8324A">
        <w:rPr>
          <w:lang w:val="en-US"/>
        </w:rPr>
        <w:instrText xml:space="preserve"> HYPERLINK "http://19591957.ucoz.rulload/vseobshhaja_istorijal7"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http://19591957.ucoz.rulload/vseobshhaja_istorijal7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_klassl18 http://prezentac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comlisto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74C6" w:rsidRPr="000478D6">
        <w:rPr>
          <w:rFonts w:ascii="Times New Roman" w:hAnsi="Times New Roman"/>
          <w:sz w:val="24"/>
          <w:szCs w:val="24"/>
          <w:lang w:val="en-US"/>
        </w:rPr>
        <w:t>rii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B8324A">
        <w:rPr>
          <w:lang w:val="en-US"/>
        </w:rPr>
        <w:instrText xml:space="preserve"> HYPERLINK "http://sgi72.izmeri.edusite.ru/p33aal.html"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http://sgi72.izmeri.edusite.ru/p33aal.html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B8324A">
        <w:rPr>
          <w:lang w:val="en-US"/>
        </w:rPr>
        <w:instrText xml:space="preserve"> HYPERLINK "http://www.ist-iv.rulprezent_"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http://www.ist-iv.rulprezent_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histori.html http://gk-6.</w:t>
      </w:r>
      <w:proofErr w:type="spellStart"/>
      <w:r w:rsidR="00D374C6" w:rsidRPr="000478D6">
        <w:rPr>
          <w:rFonts w:ascii="Times New Roman" w:hAnsi="Times New Roman"/>
          <w:sz w:val="24"/>
          <w:szCs w:val="24"/>
        </w:rPr>
        <w:t>паго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>d.</w:t>
      </w:r>
      <w:r w:rsidR="00D374C6" w:rsidRPr="000478D6">
        <w:rPr>
          <w:rFonts w:ascii="Times New Roman" w:hAnsi="Times New Roman"/>
          <w:sz w:val="24"/>
          <w:szCs w:val="24"/>
        </w:rPr>
        <w:t>г</w:t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>u!</w:t>
      </w:r>
      <w:proofErr w:type="spellStart"/>
      <w:r w:rsidR="00D374C6" w:rsidRPr="000478D6">
        <w:rPr>
          <w:rFonts w:ascii="Times New Roman" w:hAnsi="Times New Roman"/>
          <w:sz w:val="24"/>
          <w:szCs w:val="24"/>
        </w:rPr>
        <w:t>Рге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D374C6" w:rsidRPr="000478D6">
        <w:rPr>
          <w:rFonts w:ascii="Times New Roman" w:hAnsi="Times New Roman"/>
          <w:sz w:val="24"/>
          <w:szCs w:val="24"/>
        </w:rPr>
        <w:t>еп</w:t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>t.Ist</w:t>
      </w:r>
      <w:r w:rsidR="00D374C6" w:rsidRPr="000478D6">
        <w:rPr>
          <w:rFonts w:ascii="Times New Roman" w:hAnsi="Times New Roman"/>
          <w:sz w:val="24"/>
          <w:szCs w:val="24"/>
        </w:rPr>
        <w:t>ог</w:t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>i</w:t>
      </w:r>
      <w:r w:rsidR="00D374C6" w:rsidRPr="000478D6">
        <w:rPr>
          <w:rFonts w:ascii="Times New Roman" w:hAnsi="Times New Roman"/>
          <w:sz w:val="24"/>
          <w:szCs w:val="24"/>
        </w:rPr>
        <w:t>уа</w:t>
      </w:r>
      <w:proofErr w:type="spellEnd"/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.htm </w:t>
      </w:r>
    </w:p>
    <w:p w:rsidR="00D374C6" w:rsidRPr="0021235D" w:rsidRDefault="005D1F8C" w:rsidP="005D1F8C">
      <w:pPr>
        <w:pStyle w:val="a3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D374C6" w:rsidRPr="0021235D">
        <w:rPr>
          <w:rFonts w:ascii="Times New Roman" w:hAnsi="Times New Roman"/>
          <w:sz w:val="24"/>
          <w:szCs w:val="24"/>
          <w:lang w:val="en-US"/>
        </w:rPr>
        <w:t xml:space="preserve">http://pedsovet.sulloadI130 </w:t>
      </w:r>
    </w:p>
    <w:p w:rsidR="00D374C6" w:rsidRPr="000478D6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B8324A">
        <w:rPr>
          <w:lang w:val="en-US"/>
        </w:rPr>
        <w:instrText xml:space="preserve"> HYPERLINK "http://900igr.netlprezentacii-po-istorii.html"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http://900igr.netlprezentacii-po-istorii.html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B8324A">
        <w:rPr>
          <w:lang w:val="en-US"/>
        </w:rPr>
        <w:instrText xml:space="preserve"> HYPERLINK "http://kirzagrad.jimdo.com"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http://kirzagrad.jimdo.com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4C6" w:rsidRPr="000478D6" w:rsidRDefault="00B8324A" w:rsidP="000478D6">
      <w:pPr>
        <w:pStyle w:val="a3"/>
        <w:ind w:left="426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B8324A">
        <w:rPr>
          <w:lang w:val="en-US"/>
        </w:rPr>
        <w:instrText xml:space="preserve"> HYPERLINK "http://dmsuslin.narod.ru/club-licey8.htm" </w:instrText>
      </w:r>
      <w:r>
        <w:fldChar w:fldCharType="separate"/>
      </w:r>
      <w:r w:rsidR="00D374C6" w:rsidRPr="000478D6">
        <w:rPr>
          <w:rFonts w:ascii="Times New Roman" w:hAnsi="Times New Roman"/>
          <w:sz w:val="24"/>
          <w:szCs w:val="24"/>
          <w:u w:val="single"/>
          <w:lang w:val="en-US"/>
        </w:rPr>
        <w:t>http://dmsuslin.narod.ru/club-licey8.htm</w:t>
      </w:r>
      <w:r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D374C6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D1F8C" w:rsidRDefault="005D1F8C" w:rsidP="000478D6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74C6" w:rsidRPr="005D1F8C" w:rsidRDefault="00D374C6" w:rsidP="000478D6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D1F8C">
        <w:rPr>
          <w:rFonts w:ascii="Times New Roman" w:hAnsi="Times New Roman"/>
          <w:b/>
          <w:sz w:val="24"/>
          <w:szCs w:val="24"/>
        </w:rPr>
        <w:t xml:space="preserve">6. Технические средства обучения.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Телевизор.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Магнитофон.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Аудиоцентр.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Мультимедийный компьютер.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Мультимедийный проектор. </w:t>
      </w:r>
    </w:p>
    <w:p w:rsidR="00D374C6" w:rsidRPr="000478D6" w:rsidRDefault="00D374C6" w:rsidP="005D1F8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Экран проекционный. </w:t>
      </w:r>
    </w:p>
    <w:p w:rsidR="005D1F8C" w:rsidRDefault="005D1F8C" w:rsidP="000478D6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74C6" w:rsidRPr="005D1F8C" w:rsidRDefault="005D1F8C" w:rsidP="000478D6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D1F8C">
        <w:rPr>
          <w:rFonts w:ascii="Times New Roman" w:hAnsi="Times New Roman"/>
          <w:b/>
          <w:sz w:val="24"/>
          <w:szCs w:val="24"/>
        </w:rPr>
        <w:t xml:space="preserve">7. </w:t>
      </w:r>
      <w:r w:rsidR="00D374C6" w:rsidRPr="005D1F8C">
        <w:rPr>
          <w:rFonts w:ascii="Times New Roman" w:hAnsi="Times New Roman"/>
          <w:b/>
          <w:sz w:val="24"/>
          <w:szCs w:val="24"/>
        </w:rPr>
        <w:t xml:space="preserve">Учебно-практическое оборудование. </w:t>
      </w:r>
    </w:p>
    <w:p w:rsidR="00D374C6" w:rsidRPr="000478D6" w:rsidRDefault="00D374C6" w:rsidP="005D1F8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Аудиторная доска с магнитной поверхностью и набором приспособлений для крепления </w:t>
      </w:r>
    </w:p>
    <w:p w:rsidR="00D374C6" w:rsidRPr="000478D6" w:rsidRDefault="00D374C6" w:rsidP="000478D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таблиц и карт. </w:t>
      </w:r>
    </w:p>
    <w:p w:rsidR="00D374C6" w:rsidRPr="000478D6" w:rsidRDefault="00D374C6" w:rsidP="005D1F8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Штатив для карт и таблиц. </w:t>
      </w:r>
    </w:p>
    <w:p w:rsidR="00A10539" w:rsidRPr="00A10539" w:rsidRDefault="00D374C6" w:rsidP="005D1F8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Шкафы и ящики для хранения аудиовизуальных средств, карт и таблиц. </w:t>
      </w:r>
    </w:p>
    <w:p w:rsidR="00A10539" w:rsidRPr="0021235D" w:rsidRDefault="00A10539" w:rsidP="00A1053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374C6" w:rsidRPr="00A10539" w:rsidRDefault="00D374C6" w:rsidP="00A1053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10539">
        <w:rPr>
          <w:rFonts w:ascii="Times New Roman" w:hAnsi="Times New Roman"/>
          <w:b/>
          <w:sz w:val="24"/>
          <w:szCs w:val="24"/>
        </w:rPr>
        <w:t xml:space="preserve">8. Специализированная учебная мебель. </w:t>
      </w:r>
    </w:p>
    <w:p w:rsidR="00D374C6" w:rsidRPr="000478D6" w:rsidRDefault="00D374C6" w:rsidP="00A10539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0478D6">
        <w:rPr>
          <w:rFonts w:ascii="Times New Roman" w:hAnsi="Times New Roman"/>
          <w:sz w:val="24"/>
          <w:szCs w:val="24"/>
        </w:rPr>
        <w:t xml:space="preserve">Компьютерный стол. </w:t>
      </w:r>
    </w:p>
    <w:p w:rsidR="00F2058E" w:rsidRDefault="00F2058E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24F" w:rsidRDefault="00B4524F" w:rsidP="000478D6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B4524F" w:rsidSect="00966F83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Pr="00996AD6" w:rsidRDefault="00D87EDD" w:rsidP="00996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КАЛЕНДАРНО-</w:t>
      </w:r>
      <w:r w:rsidR="005007B0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(история7 </w:t>
      </w:r>
      <w:proofErr w:type="spellStart"/>
      <w:r>
        <w:rPr>
          <w:rFonts w:ascii="Times New Roman" w:hAnsi="Times New Roman"/>
          <w:b/>
          <w:sz w:val="24"/>
          <w:szCs w:val="24"/>
        </w:rPr>
        <w:t>к</w:t>
      </w:r>
      <w:r w:rsidR="00632313">
        <w:rPr>
          <w:rFonts w:ascii="Times New Roman" w:hAnsi="Times New Roman"/>
          <w:b/>
          <w:sz w:val="24"/>
          <w:szCs w:val="24"/>
        </w:rPr>
        <w:t>л</w:t>
      </w:r>
      <w:proofErr w:type="spellEnd"/>
      <w:r w:rsidR="00632313">
        <w:rPr>
          <w:rFonts w:ascii="Times New Roman" w:hAnsi="Times New Roman"/>
          <w:b/>
          <w:sz w:val="24"/>
          <w:szCs w:val="24"/>
        </w:rPr>
        <w:t>., 202</w:t>
      </w:r>
      <w:r w:rsidR="00B8324A">
        <w:rPr>
          <w:rFonts w:ascii="Times New Roman" w:hAnsi="Times New Roman"/>
          <w:b/>
          <w:sz w:val="24"/>
          <w:szCs w:val="24"/>
        </w:rPr>
        <w:t>2</w:t>
      </w:r>
      <w:r w:rsidR="00632313">
        <w:rPr>
          <w:rFonts w:ascii="Times New Roman" w:hAnsi="Times New Roman"/>
          <w:b/>
          <w:sz w:val="24"/>
          <w:szCs w:val="24"/>
        </w:rPr>
        <w:t>-2</w:t>
      </w:r>
      <w:r w:rsidR="00B8324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996A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6AD6">
        <w:rPr>
          <w:rFonts w:ascii="Times New Roman" w:hAnsi="Times New Roman"/>
          <w:b/>
          <w:sz w:val="24"/>
          <w:szCs w:val="24"/>
        </w:rPr>
        <w:t>уч.год</w:t>
      </w:r>
      <w:proofErr w:type="spellEnd"/>
      <w:r w:rsidR="00E132B9">
        <w:rPr>
          <w:rFonts w:ascii="Times New Roman" w:hAnsi="Times New Roman"/>
          <w:b/>
          <w:sz w:val="24"/>
          <w:szCs w:val="24"/>
        </w:rPr>
        <w:t>)</w:t>
      </w:r>
      <w:r w:rsidR="00996AD6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tbl>
      <w:tblPr>
        <w:tblW w:w="1491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379"/>
        <w:gridCol w:w="893"/>
        <w:gridCol w:w="141"/>
        <w:gridCol w:w="67"/>
        <w:gridCol w:w="89"/>
        <w:gridCol w:w="30"/>
        <w:gridCol w:w="446"/>
        <w:gridCol w:w="974"/>
        <w:gridCol w:w="949"/>
        <w:gridCol w:w="1247"/>
        <w:gridCol w:w="2563"/>
        <w:gridCol w:w="119"/>
        <w:gridCol w:w="1377"/>
        <w:gridCol w:w="30"/>
        <w:gridCol w:w="2937"/>
        <w:gridCol w:w="148"/>
        <w:gridCol w:w="30"/>
        <w:gridCol w:w="869"/>
        <w:gridCol w:w="50"/>
      </w:tblGrid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и Россия в начале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B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BE27FC" w:rsidRPr="00996AD6" w:rsidRDefault="00BE27F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языковая семья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исторических источников истории России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C50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определяют после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 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«Новое время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России в начале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B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B5C" w:rsidRP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 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26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исторических карт при рассмотрении экономического развития России в XVI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понятий мелкотоварное производство, мануфактура, всероссийский рынок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F65B5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F65B5C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BE27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2670AA" w:rsidRPr="00996AD6" w:rsidRDefault="002670AA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абсолютизм(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привлечением знаний из курса всеоб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деятель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государство в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понятий и терминов: приказная система, боярская Дума, система местничества, местное управление.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особенностиобъединения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русских земель вокруг Москвы и формирование единого Российского государства.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царского указа о системе местничества и его последствия.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вXVI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D6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допускают возможность различных точек зре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 XVI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в ХVI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D12A7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проектов </w:t>
            </w:r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«Государства Поволжья, Северного П</w:t>
            </w:r>
            <w:r w:rsidR="00A9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ричерноморья, Сибири в </w:t>
            </w:r>
            <w:proofErr w:type="spellStart"/>
            <w:r w:rsidR="00A9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сер.</w:t>
            </w:r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proofErr w:type="spellEnd"/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</w:t>
            </w:r>
            <w:proofErr w:type="spellEnd"/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D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6D12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«Внешняя 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632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7E6FC9" w:rsidP="007E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AD6"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«Внешняя 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D6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разовательному процессу,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общество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6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подати,белая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причины изменений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 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 в России ХVI в.» и использовать её данные для характеристики изменений в социальной структуре общества.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законодательных документов XVI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понятий «служилые и тяглые»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России во второй половине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6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полезную информацию из фрагмента исторического источника, выявлять причины народных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восстани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товарищей, родителей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исторической карте районы народных движений.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участников и итоги восстаний.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 пер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четверти XVI в. и аналогичные дви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 XV в.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 «Опричнина»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6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тельных мотивов 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предпочт</w:t>
            </w:r>
            <w:proofErr w:type="spellEnd"/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67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D67E78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E78" w:rsidRPr="00D67E78" w:rsidRDefault="00D67E78" w:rsidP="00996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разовательному процессу, </w:t>
            </w:r>
            <w:r w:rsidR="00C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D67E78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A8A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3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термины, изученные в главе «Россия в конце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XVIвв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.». 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кол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доб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рожелательность и эмоционально-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иную отзывчивость, эмпатию, как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черты и осо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черты и осо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бенности развития XVI в. в России и государств Западной Европы.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значении наследия XVI в. для современного общества.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контрольные за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и государство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5A8A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3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632313" w:rsidRDefault="0063231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Pr="00996AD6" w:rsidRDefault="0063231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четв.-17</w:t>
            </w:r>
            <w:r w:rsidRPr="00D67E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752DC" w:rsidRPr="00996AD6" w:rsidRDefault="006752D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патриарх, церковная реформа, раскол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роль православной церкви в становлении российской государствен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церкви с великокняжеской властью.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выражения «Москва — Третий Рим».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истории Московской Руси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0F5A8A" w:rsidRDefault="000F5A8A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A8A" w:rsidRPr="00996AD6" w:rsidRDefault="000F5A8A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752DC" w:rsidRDefault="006752D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52DC" w:rsidRPr="00996AD6" w:rsidRDefault="006752D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Научатся: называть самые значительные памятники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культурыуказанного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периода, извлекать полезную информацию из литера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турных источников. Получат возможность научиться: давать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щую характеристику русской культуры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XVIвв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после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 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на 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готовить сооб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щения (презентации о культуре XVI вв., используя Интернет и другие источники информации.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памятников мате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2DC" w:rsidRPr="00996AD6" w:rsidRDefault="006752DC" w:rsidP="004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администра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рактеристику русского дома, называть предме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вии с поставленной задачей и усло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виями её реализации, в том числе во внутреннем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аргументируют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позицию и координируют её с позициями партнёров при сотруд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ничестве в принятии общего реше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эмпатию, как осознан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понимание чувств других людей и сопере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 различных слоёв насе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нравах и быте русского общества XIV—XVI вв., используя информацию из источников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966F83" w:rsidRPr="00996AD6" w:rsidRDefault="00966F83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752DC" w:rsidRPr="00996AD6" w:rsidRDefault="006752D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B5C" w:rsidRPr="00F65B5C" w:rsidRDefault="00F65B5C" w:rsidP="0099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гося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заповедные лета, сыск, Земский Собор.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документы, давать оценку внутренней и внешней политики Б.Годунова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Активизировать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курсу исто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рии России с древнейших времён до конца XVI 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изуче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 истории России XVII-XVIII вв.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сийской истории XVII-XVIII столетий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Раскрывать,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противоречия су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ществовали в русском обществе в конце XVI 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заповедные лета.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деятель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Бориса Годунова 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даватьоценку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Государстве: причин, начало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документы, давать оценку внутренней и внешней политики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смысл понятий Смута, самозванец, интервенция.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чем заключались причины Смуты.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исторической карте направления походов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польских и шведских интервентов.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 в хронологической таблице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«Смутное время в России».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положении людей раз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Государстве: борьба с интервентами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семибоярщина,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996AD6" w:rsidRPr="00996AD6" w:rsidRDefault="00996AD6" w:rsidP="00996AD6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Продолжить 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систематизацию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участников ополчении.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6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ополчение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Земского собора 1613г.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C50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Продолжить 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систематизацию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участников ополчении.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бобыли, мелкотоварное производство, мануфактуры, ярмарки, всероссийский рынок, таможенные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исторических карт при рассмотрении экономического развития России в XVII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понятий мелкотоварное производство, мануфактура, всероссийский рынок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устройстве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абсолютизм(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привлечением знаний из курса всеоб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деятель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подати,белая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 в России ХVII в.» и использовать её данные для характеристики изменений в социальной структуре общества.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Соборного уло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понятий крепостное право, белые слободы, черносошные крестьяне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век, Соловецкое сидение, крестьянская война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этапы и события Крестьянской войны, сравнивать социальные движения, давать оценку личности С.Разина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народных движений, используя историческую карту.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народных движений в России ХVII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 в форме таблицы «Народные движения в России ХVII века»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системе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геополитика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вXVII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системе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геополитика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вXVII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P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вXVII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последствия присоединения Украины к России, осво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ения Сибири.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A6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православная церковь в XVII в. 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  <w:p w:rsidR="00460E0C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E0C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ЧЕТВ-16ЧАС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патриарх, церковная реформа, раскол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аргументируют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позицию и координируют ее с позициями партнеров в сотрудничестве при выработке общего решения в совместной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смысл понятий церковный раскол, старообрядцы.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конфликта «свя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щенства» и «царства», причины и послед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раскола.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патриарха Никона и протопопа Аввакума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путешественники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66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60E0C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этнос,нация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,народность,племя,род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смысл понятий ясак, рухлядь и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т.д..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географических открытий.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русской колонизации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D6" w:rsidRPr="00996AD6" w:rsidTr="00A66CC5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13" w:rsidRPr="00996AD6" w:rsidRDefault="00632313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народов России в</w:t>
            </w:r>
          </w:p>
          <w:p w:rsid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 в.</w:t>
            </w: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Pr="00996AD6" w:rsidRDefault="002E003F" w:rsidP="002E0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Истории России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Pr="00996AD6" w:rsidRDefault="00460E0C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 определять термины: парсуна, изразцы, сатирические повести</w:t>
            </w:r>
          </w:p>
          <w:p w:rsidR="00996AD6" w:rsidRPr="00996AD6" w:rsidRDefault="00996AD6" w:rsidP="00C50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научиться:сравнивать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европейскую и российскую культуру, 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смысл понятий парсуна, 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вирши..</w:t>
            </w:r>
            <w:proofErr w:type="gramEnd"/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нарышкинского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барокко.</w:t>
            </w:r>
          </w:p>
          <w:p w:rsidR="00996AD6" w:rsidRPr="00996AD6" w:rsidRDefault="00996AD6" w:rsidP="00996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русской культуры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AD6" w:rsidRPr="00996AD6" w:rsidRDefault="00996AD6" w:rsidP="0099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НОВОГО ВРЕМЕНИ. 1500-1800 ГГ. (28 часов)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 Мир вначале Нового времени (13 часов)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Средневековья к Новому времени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03F" w:rsidRDefault="002E003F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2E0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Новое время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научиться:ориентироваться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временных рамках периода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понятия «Новое время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72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великие географические открытия, мировая торговля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полезную информацию из исторических источников, на основании 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технических открытиях и их социально-экономических последствиях.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карте морские пути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морепла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вателей-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первопроходцев.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крытие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значение.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открытия Х.Колумба, Ф. Магеллана, Э. Кортеса.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значении Великих географических открытий.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королевской власти в XVI-XVII веках. Абсолютизм в Европе.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345B4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C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абсолютная монархия, аристократия, регентство.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необходимую информацию из исторического источника, объяснять зависимость экономического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государствах.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Генриха VIII Тю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дора, Елизаветы Тюдор, Якова I Стюарт, Людовика XIV Бурбона.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причины появления республик в Европе.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монополия, биржа, мануфактура, капитал, капиталист, наемные работники.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научиться:выявлять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возникновения мануфактур,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условиях развития предпри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нимательства.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изменилось производство с появлением мануфактуры.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откупщик, талья, фермер, новое дворянство, огораживание, канон.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научиться:составлять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«Один день жизни крестьянина (горожанина, ремесленника)», характеризовать изменения в социальной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социальных изменениях.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буржуазии и джен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три в раннее Новое время.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властей по отношению к нищим и их послед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основных «спутниках» европейца в раннее Новое время.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женщины в Новое время.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 складывающейся культуре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Возрождение (Ренессанс), гуманизм, философия, утопия, сонет.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суждения о значении гуманизма и Возрождения для развития европейского общества, делать выводы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новых представлений о человеке и обществе.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развёр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нутый план параграфа.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живопись, скульптура, фреска, пейзаж, натюрморт, гравюра, мадригал.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особенности художественного искусства эпохи Возрождения,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ориентируются в разнообразии способов решения познавательных задач, выбирают наиболее эффективные из них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 произве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дений У. Шекспира в пользу идей и идеалов Нового времени и человека.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значать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гуманистические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тенденции в изо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 новой европейской науки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понятия: картина мира, мышление, опыт.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«Жизнь и научное открытие Николая Коперника».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открытий Дж. Бруно, Г. Галилея, И.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Ньютона.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C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Реформация, революция, религиозные войны, лютеранство, протестантизм, пастор.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научиться:свободно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излагать подготовленные сообщения по теме, сравнивать различные религиозные течения.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жание понятия «Реформация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чины и сущность Реформации. Раскрывать особенности протестантизма.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идею М. Лютера о «спасении верой».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кальвинизм, пресвитер, иезуит, контрреформация.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социальный эффект учения Кальвина.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цели, средства и идеологов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контрреформации.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англиканская церковь, пуритане, корсар, капер.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Реформацию в Германии и Англии,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религиозно-социальном движении в Англии.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 власть встала на защиту церкви.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пуритан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лютеранами, кальвинистами.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эдикт, гугенот, месса.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католиков и гугенотов.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назначении, методах и результатах реформы Ришелье.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вначале Новой истории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45B46" w:rsidRPr="00345B46" w:rsidRDefault="00345B46" w:rsidP="00E13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определения понятий, изученных в разделе.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своих знаний.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 Первые революции Нового времени. Международные отношения. (13 часов)</w:t>
            </w: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  <w:p w:rsidR="00AC2F74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F74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штатгальтер, гёзы, иконоборцы, террор, уния, революция.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революции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Нидерлан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Голландской республики.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лесных и морских гёзах, их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идеалах.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аргумен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точку зрения по отношению к революционным событиям.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Революция в Англии. Путь к парламентской монархии.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C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2B9" w:rsidRPr="002670AA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главные с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причины начала противостоя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короля и парламента в Англии.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основных событиях Гражданской войны.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нидерландской и английской революции.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политическом курсе О. Кромвеля.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парла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ментской системы в Англии.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 в XVI-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XVIIIвв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2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460E0C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E0C" w:rsidRPr="00996AD6" w:rsidRDefault="00460E0C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3 четв-20 </w:t>
            </w:r>
            <w:r w:rsidRPr="00345B4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определять термины: Тридцатилетняя война, коалиция, Восточный вопрос.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одному из пун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ктов параграфа (по выбору</w:t>
            </w:r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карте в ходе рассказа об основных собы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тиях международных отношений.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влияние войн, революций на развитие от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ношений между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странами.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</w:t>
            </w:r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«Первые революции Нового времени.</w:t>
            </w:r>
            <w:r w:rsidR="009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  <w:p w:rsidR="0072557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576" w:rsidRPr="00996AD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термины, изученные по теме.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научиться:применять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эпоха Просвещения, разделение властей, просвещенный абсолютизм.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научиться:характеризовать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знаваться некоторой частью общества как цен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учений Дж. Локка, Ш. Монтескьё, Вольтера, Ж.-Ж. Руссо.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идеи Просвещения и их проявление в творчестве деятелей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хи.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образ нового человека на основе героев авторов эпохи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духовного развития человека благодаря достижениям культуры Просвещения.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индустриальной эпохе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 давать определения понятиям: аграрная революция, промышленный переворот, фабрика.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основные понятия урока и рас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крывать их смысл.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Разрабатывать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изобретениях, давших толчок развитию машинного производства.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Составить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 об одном дне рабочего ткацкой фабрики.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колония, метрополия, пилигрим, идеология.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научиться:работать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историческими источниками, анализировать и выделять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причины и результаты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зации.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представляло собой колониальное общество и его хозяйственная жизнь. 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и почему удалось ко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лонистам объединиться.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конституция, суверенитет, республика, федерация.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научиться:работать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историческими источниками, анализировать и выделять главное в тексте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идеях, которые объединили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колонистов.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идеи, деятельность Т. Джефферсона и Дж. Вашингтона.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историческое</w:t>
            </w:r>
            <w:proofErr w:type="spellEnd"/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образования Соединённых Штатов Америки.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Франция в 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XVIIIвеке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Причины и начало Французской революции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сословие, кризис, Национальное собрание, Учредительное собрание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научиться:характеризовать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и предпосылки революции, определять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общества на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кануне революции.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Просвещения на социальное развитие.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лидеров революци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онных событий.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E1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жирондисты, якобинцы, правые, левые, диктатура, гильотина.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революции, анализировать текст исторического документа.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трудности общества в период революционных событий.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реализовывались интересы и потребности общества в ходе революции.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AC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умеренные, Директория, термидорианцы.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научиться:систематизировать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изученный материал, выделять главное, устанавливать причинно-следственные связи.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любая революция — это бедствия и потери для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необоснованность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жестоких методов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бинцев.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причины установления консульства во Франции.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общества Востока.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термины: самурай, конфуцианство, буддизм, синтоизм, могол, клан, сипай, богдыхан, колонизация, регламентация.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научиться:раскрывать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развития стран Востока в Новое время,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преобладани</w:t>
            </w:r>
            <w:proofErr w:type="spellEnd"/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традиционных об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ществ.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традиционное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европейским.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Востока и Европы.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империю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Великих </w:t>
            </w:r>
            <w:proofErr w:type="spell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Моголов.</w:t>
            </w: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Акбара.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Китая, Индии и Японии в Новое время.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gridAfter w:val="1"/>
          <w:wAfter w:w="5" w:type="dxa"/>
          <w:tblCellSpacing w:w="15" w:type="dxa"/>
        </w:trPr>
        <w:tc>
          <w:tcPr>
            <w:tcW w:w="14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 (2 часа)</w:t>
            </w:r>
          </w:p>
        </w:tc>
      </w:tr>
      <w:tr w:rsidR="00E132B9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2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72557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576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2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A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научиться:применять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турные процессы Нового времени. </w:t>
            </w:r>
            <w:proofErr w:type="spellStart"/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Отмечать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времени.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2B9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B46" w:rsidRPr="00996AD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72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научиться:применять</w:t>
            </w:r>
            <w:proofErr w:type="spellEnd"/>
            <w:proofErr w:type="gramEnd"/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2B9" w:rsidRPr="00996AD6" w:rsidRDefault="00E132B9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 и систематизировать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B9" w:rsidRPr="00996AD6" w:rsidRDefault="00E132B9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F74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Default="00725576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C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F74" w:rsidRPr="00996AD6" w:rsidRDefault="00AC2F74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F74" w:rsidRPr="00996AD6" w:rsidRDefault="00AC2F74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576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Default="00725576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72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576" w:rsidRPr="00996AD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576" w:rsidRPr="00996AD6" w:rsidTr="00E132B9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Default="00725576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57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576" w:rsidRPr="00725576" w:rsidRDefault="00655845" w:rsidP="00E13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7255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четв</w:t>
            </w:r>
            <w:proofErr w:type="spellEnd"/>
            <w:r w:rsidR="007255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14 час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576" w:rsidRPr="00996AD6" w:rsidRDefault="00725576" w:rsidP="00E13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576" w:rsidRPr="00996AD6" w:rsidRDefault="00725576" w:rsidP="00E13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F74" w:rsidRDefault="00C501C8" w:rsidP="00C501C8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  <w:r w:rsidRPr="00A66CC5">
        <w:rPr>
          <w:rStyle w:val="FontStyle137"/>
          <w:rFonts w:ascii="Times New Roman" w:hAnsi="Times New Roman" w:cs="Times New Roman"/>
        </w:rPr>
        <w:t xml:space="preserve"> </w:t>
      </w:r>
      <w:r w:rsidR="00655845">
        <w:rPr>
          <w:rStyle w:val="FontStyle137"/>
          <w:rFonts w:ascii="Times New Roman" w:hAnsi="Times New Roman" w:cs="Times New Roman"/>
        </w:rPr>
        <w:t>1четв- 17час    2 четв-16час 3четв- 20</w:t>
      </w:r>
      <w:r w:rsidR="00725576">
        <w:rPr>
          <w:rStyle w:val="FontStyle137"/>
          <w:rFonts w:ascii="Times New Roman" w:hAnsi="Times New Roman" w:cs="Times New Roman"/>
        </w:rPr>
        <w:t>час  4 четв-14</w:t>
      </w:r>
      <w:r w:rsidR="00AC2F74">
        <w:rPr>
          <w:rStyle w:val="FontStyle137"/>
          <w:rFonts w:ascii="Times New Roman" w:hAnsi="Times New Roman" w:cs="Times New Roman"/>
        </w:rPr>
        <w:t>час</w:t>
      </w:r>
    </w:p>
    <w:p w:rsidR="00E132B9" w:rsidRDefault="00655845" w:rsidP="00C501C8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  <w:r>
        <w:rPr>
          <w:rStyle w:val="FontStyle137"/>
          <w:rFonts w:ascii="Times New Roman" w:hAnsi="Times New Roman" w:cs="Times New Roman"/>
        </w:rPr>
        <w:t xml:space="preserve">За год – 67час </w:t>
      </w:r>
      <w:proofErr w:type="gramStart"/>
      <w:r>
        <w:rPr>
          <w:rStyle w:val="FontStyle137"/>
          <w:rFonts w:ascii="Times New Roman" w:hAnsi="Times New Roman" w:cs="Times New Roman"/>
        </w:rPr>
        <w:t>( 24</w:t>
      </w:r>
      <w:proofErr w:type="gramEnd"/>
      <w:r>
        <w:rPr>
          <w:rStyle w:val="FontStyle137"/>
          <w:rFonts w:ascii="Times New Roman" w:hAnsi="Times New Roman" w:cs="Times New Roman"/>
        </w:rPr>
        <w:t>.02.2023г; 01.05.2023, 08.05.2022</w:t>
      </w:r>
      <w:r w:rsidR="00AC2F74">
        <w:rPr>
          <w:rStyle w:val="FontStyle137"/>
          <w:rFonts w:ascii="Times New Roman" w:hAnsi="Times New Roman" w:cs="Times New Roman"/>
        </w:rPr>
        <w:t>)</w:t>
      </w:r>
      <w:r w:rsidR="00C501C8" w:rsidRPr="00A66CC5">
        <w:rPr>
          <w:rStyle w:val="FontStyle137"/>
          <w:rFonts w:ascii="Times New Roman" w:hAnsi="Times New Roman" w:cs="Times New Roman"/>
        </w:rPr>
        <w:t xml:space="preserve">     </w:t>
      </w:r>
    </w:p>
    <w:p w:rsidR="00C501C8" w:rsidRPr="00C501C8" w:rsidRDefault="00C501C8" w:rsidP="00C501C8">
      <w:pPr>
        <w:pStyle w:val="Style21"/>
        <w:widowControl/>
        <w:spacing w:before="139" w:line="240" w:lineRule="auto"/>
        <w:ind w:left="708" w:firstLine="0"/>
        <w:jc w:val="both"/>
        <w:rPr>
          <w:bCs/>
        </w:rPr>
      </w:pP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ab/>
        <w:t xml:space="preserve">СОГЛАСОВАНО                                                                                                                                </w:t>
      </w:r>
      <w:proofErr w:type="spellStart"/>
      <w:r w:rsidRPr="00C501C8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Методического совета                                                                                                                _______________Шапошникова И.И.</w:t>
      </w: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C501C8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C501C8">
        <w:rPr>
          <w:rFonts w:ascii="Times New Roman" w:hAnsi="Times New Roman"/>
          <w:sz w:val="24"/>
          <w:szCs w:val="24"/>
        </w:rPr>
        <w:t xml:space="preserve">   СШ                                                                              </w:t>
      </w:r>
      <w:r w:rsidR="00655845">
        <w:rPr>
          <w:rFonts w:ascii="Times New Roman" w:hAnsi="Times New Roman"/>
          <w:sz w:val="24"/>
          <w:szCs w:val="24"/>
        </w:rPr>
        <w:t xml:space="preserve">         ____  ____________ 2022</w:t>
      </w:r>
      <w:r w:rsidRPr="00C501C8">
        <w:rPr>
          <w:rFonts w:ascii="Times New Roman" w:hAnsi="Times New Roman"/>
          <w:sz w:val="24"/>
          <w:szCs w:val="24"/>
        </w:rPr>
        <w:t xml:space="preserve"> года</w:t>
      </w:r>
    </w:p>
    <w:p w:rsidR="00C501C8" w:rsidRPr="00C501C8" w:rsidRDefault="00655845" w:rsidP="00C501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__________2022</w:t>
      </w:r>
      <w:r w:rsidR="00C501C8" w:rsidRPr="00C501C8">
        <w:rPr>
          <w:rFonts w:ascii="Times New Roman" w:hAnsi="Times New Roman"/>
          <w:sz w:val="24"/>
          <w:szCs w:val="24"/>
        </w:rPr>
        <w:t xml:space="preserve"> года №____</w:t>
      </w:r>
    </w:p>
    <w:p w:rsidR="00C501C8" w:rsidRPr="00C501C8" w:rsidRDefault="00C501C8" w:rsidP="00C501C8">
      <w:pPr>
        <w:jc w:val="both"/>
        <w:rPr>
          <w:rFonts w:ascii="Times New Roman" w:hAnsi="Times New Roman"/>
          <w:sz w:val="24"/>
          <w:szCs w:val="24"/>
        </w:rPr>
      </w:pPr>
      <w:r w:rsidRPr="00C501C8">
        <w:rPr>
          <w:rFonts w:ascii="Times New Roman" w:hAnsi="Times New Roman"/>
          <w:sz w:val="24"/>
          <w:szCs w:val="24"/>
        </w:rPr>
        <w:t>руководитель МС______________</w:t>
      </w:r>
      <w:proofErr w:type="spellStart"/>
      <w:r w:rsidRPr="00C501C8">
        <w:rPr>
          <w:rFonts w:ascii="Times New Roman" w:hAnsi="Times New Roman"/>
          <w:sz w:val="24"/>
          <w:szCs w:val="24"/>
        </w:rPr>
        <w:t>Скиданова</w:t>
      </w:r>
      <w:proofErr w:type="spellEnd"/>
      <w:r w:rsidRPr="00C501C8">
        <w:rPr>
          <w:rFonts w:ascii="Times New Roman" w:hAnsi="Times New Roman"/>
          <w:sz w:val="24"/>
          <w:szCs w:val="24"/>
        </w:rPr>
        <w:t xml:space="preserve"> Л.В.</w:t>
      </w: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Pr="00C501C8" w:rsidRDefault="00996AD6" w:rsidP="005007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AD6" w:rsidRDefault="00996AD6" w:rsidP="00500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996AD6" w:rsidSect="005007B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1"/>
  </w:num>
  <w:num w:numId="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6"/>
  </w:num>
  <w:num w:numId="9">
    <w:abstractNumId w:val="16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5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7"/>
  </w:num>
  <w:num w:numId="22">
    <w:abstractNumId w:val="21"/>
  </w:num>
  <w:num w:numId="23">
    <w:abstractNumId w:val="2"/>
  </w:num>
  <w:num w:numId="24">
    <w:abstractNumId w:val="13"/>
  </w:num>
  <w:num w:numId="25">
    <w:abstractNumId w:val="1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2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A9A"/>
    <w:rsid w:val="00012D0F"/>
    <w:rsid w:val="000478D6"/>
    <w:rsid w:val="00064764"/>
    <w:rsid w:val="000733A0"/>
    <w:rsid w:val="000A163D"/>
    <w:rsid w:val="000C414C"/>
    <w:rsid w:val="000D7A05"/>
    <w:rsid w:val="000E5993"/>
    <w:rsid w:val="000F5A8A"/>
    <w:rsid w:val="000F60D2"/>
    <w:rsid w:val="00124655"/>
    <w:rsid w:val="001263E0"/>
    <w:rsid w:val="001525BA"/>
    <w:rsid w:val="0018468D"/>
    <w:rsid w:val="00196561"/>
    <w:rsid w:val="001F5784"/>
    <w:rsid w:val="0020782F"/>
    <w:rsid w:val="0021235D"/>
    <w:rsid w:val="00223FAC"/>
    <w:rsid w:val="0025056D"/>
    <w:rsid w:val="00260C2A"/>
    <w:rsid w:val="002670AA"/>
    <w:rsid w:val="00276AF3"/>
    <w:rsid w:val="002A6C6D"/>
    <w:rsid w:val="002A7872"/>
    <w:rsid w:val="002B0FD2"/>
    <w:rsid w:val="002C4525"/>
    <w:rsid w:val="002C48F1"/>
    <w:rsid w:val="002E003F"/>
    <w:rsid w:val="0032438F"/>
    <w:rsid w:val="00325005"/>
    <w:rsid w:val="00333B93"/>
    <w:rsid w:val="00341AE5"/>
    <w:rsid w:val="00345B46"/>
    <w:rsid w:val="00354EDE"/>
    <w:rsid w:val="003704A6"/>
    <w:rsid w:val="00385E4D"/>
    <w:rsid w:val="003A0A46"/>
    <w:rsid w:val="003A5296"/>
    <w:rsid w:val="003C287E"/>
    <w:rsid w:val="0041546E"/>
    <w:rsid w:val="00421CDB"/>
    <w:rsid w:val="004227AF"/>
    <w:rsid w:val="00460E0C"/>
    <w:rsid w:val="00465860"/>
    <w:rsid w:val="0049119E"/>
    <w:rsid w:val="004A0518"/>
    <w:rsid w:val="004F0D62"/>
    <w:rsid w:val="004F6584"/>
    <w:rsid w:val="005007B0"/>
    <w:rsid w:val="00506B5B"/>
    <w:rsid w:val="005265BE"/>
    <w:rsid w:val="00531671"/>
    <w:rsid w:val="00541256"/>
    <w:rsid w:val="00547BE6"/>
    <w:rsid w:val="005B5378"/>
    <w:rsid w:val="005B58A9"/>
    <w:rsid w:val="005D1F8C"/>
    <w:rsid w:val="005F6699"/>
    <w:rsid w:val="00601B39"/>
    <w:rsid w:val="00620DAE"/>
    <w:rsid w:val="00626923"/>
    <w:rsid w:val="00626A4C"/>
    <w:rsid w:val="00632313"/>
    <w:rsid w:val="00634072"/>
    <w:rsid w:val="00653230"/>
    <w:rsid w:val="006535D6"/>
    <w:rsid w:val="00655845"/>
    <w:rsid w:val="00665B3D"/>
    <w:rsid w:val="006752DC"/>
    <w:rsid w:val="0068125C"/>
    <w:rsid w:val="00685AA5"/>
    <w:rsid w:val="006A3DF0"/>
    <w:rsid w:val="006B3869"/>
    <w:rsid w:val="006C1E50"/>
    <w:rsid w:val="006D12A7"/>
    <w:rsid w:val="006F326E"/>
    <w:rsid w:val="006F6AB5"/>
    <w:rsid w:val="00710EB4"/>
    <w:rsid w:val="007237B6"/>
    <w:rsid w:val="00725576"/>
    <w:rsid w:val="007514D7"/>
    <w:rsid w:val="00763545"/>
    <w:rsid w:val="00780DFD"/>
    <w:rsid w:val="007B14AF"/>
    <w:rsid w:val="007E6FC9"/>
    <w:rsid w:val="0084630E"/>
    <w:rsid w:val="00851A9A"/>
    <w:rsid w:val="008568B2"/>
    <w:rsid w:val="008911D2"/>
    <w:rsid w:val="008A7F8C"/>
    <w:rsid w:val="008D7FCC"/>
    <w:rsid w:val="00902ACB"/>
    <w:rsid w:val="00926884"/>
    <w:rsid w:val="00935773"/>
    <w:rsid w:val="00940F02"/>
    <w:rsid w:val="00943F2E"/>
    <w:rsid w:val="00956A86"/>
    <w:rsid w:val="00966F83"/>
    <w:rsid w:val="00994648"/>
    <w:rsid w:val="00996AD6"/>
    <w:rsid w:val="009B3F83"/>
    <w:rsid w:val="009B6A66"/>
    <w:rsid w:val="009C4A3C"/>
    <w:rsid w:val="009D4505"/>
    <w:rsid w:val="009F7A7E"/>
    <w:rsid w:val="00A07308"/>
    <w:rsid w:val="00A10539"/>
    <w:rsid w:val="00A12519"/>
    <w:rsid w:val="00A239A7"/>
    <w:rsid w:val="00A34CD9"/>
    <w:rsid w:val="00A63B08"/>
    <w:rsid w:val="00A66CC5"/>
    <w:rsid w:val="00A738E6"/>
    <w:rsid w:val="00A76FE1"/>
    <w:rsid w:val="00A905FF"/>
    <w:rsid w:val="00A908AB"/>
    <w:rsid w:val="00A939FF"/>
    <w:rsid w:val="00AC0214"/>
    <w:rsid w:val="00AC2F74"/>
    <w:rsid w:val="00B25602"/>
    <w:rsid w:val="00B30AE9"/>
    <w:rsid w:val="00B43087"/>
    <w:rsid w:val="00B4524F"/>
    <w:rsid w:val="00B51D63"/>
    <w:rsid w:val="00B77037"/>
    <w:rsid w:val="00B8324A"/>
    <w:rsid w:val="00B92C5E"/>
    <w:rsid w:val="00B95446"/>
    <w:rsid w:val="00BB738D"/>
    <w:rsid w:val="00BC4844"/>
    <w:rsid w:val="00BE1321"/>
    <w:rsid w:val="00BE27FC"/>
    <w:rsid w:val="00BE3CD9"/>
    <w:rsid w:val="00C2043C"/>
    <w:rsid w:val="00C44238"/>
    <w:rsid w:val="00C501C8"/>
    <w:rsid w:val="00C6569B"/>
    <w:rsid w:val="00C72F0D"/>
    <w:rsid w:val="00C76BE7"/>
    <w:rsid w:val="00C779C3"/>
    <w:rsid w:val="00C876B6"/>
    <w:rsid w:val="00C905B8"/>
    <w:rsid w:val="00C95D22"/>
    <w:rsid w:val="00CA63DD"/>
    <w:rsid w:val="00CA7160"/>
    <w:rsid w:val="00CD24BC"/>
    <w:rsid w:val="00CF02DD"/>
    <w:rsid w:val="00CF19EC"/>
    <w:rsid w:val="00CF2BD3"/>
    <w:rsid w:val="00D259A2"/>
    <w:rsid w:val="00D262CD"/>
    <w:rsid w:val="00D374C6"/>
    <w:rsid w:val="00D4528D"/>
    <w:rsid w:val="00D47279"/>
    <w:rsid w:val="00D524EC"/>
    <w:rsid w:val="00D64966"/>
    <w:rsid w:val="00D67E78"/>
    <w:rsid w:val="00D72348"/>
    <w:rsid w:val="00D87EDD"/>
    <w:rsid w:val="00DC01FE"/>
    <w:rsid w:val="00DE4010"/>
    <w:rsid w:val="00DF377E"/>
    <w:rsid w:val="00E130B5"/>
    <w:rsid w:val="00E132B9"/>
    <w:rsid w:val="00E147DD"/>
    <w:rsid w:val="00E333AE"/>
    <w:rsid w:val="00E34F08"/>
    <w:rsid w:val="00E456D0"/>
    <w:rsid w:val="00E73B32"/>
    <w:rsid w:val="00E814DF"/>
    <w:rsid w:val="00EB68F7"/>
    <w:rsid w:val="00EC17EF"/>
    <w:rsid w:val="00EC441D"/>
    <w:rsid w:val="00EF2F20"/>
    <w:rsid w:val="00F2058E"/>
    <w:rsid w:val="00F30562"/>
    <w:rsid w:val="00F46CF6"/>
    <w:rsid w:val="00F52491"/>
    <w:rsid w:val="00F55C4F"/>
    <w:rsid w:val="00F57CE7"/>
    <w:rsid w:val="00F65B5C"/>
    <w:rsid w:val="00F73C0E"/>
    <w:rsid w:val="00FA4F1E"/>
    <w:rsid w:val="00FB4841"/>
    <w:rsid w:val="00FC3B72"/>
    <w:rsid w:val="00FD52E1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658C"/>
  <w15:docId w15:val="{8FABA046-D839-4B6F-9E9A-16EED90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A9A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51A9A"/>
    <w:rPr>
      <w:sz w:val="22"/>
      <w:szCs w:val="22"/>
      <w:lang w:val="ru-RU" w:eastAsia="en-US" w:bidi="ar-SA"/>
    </w:rPr>
  </w:style>
  <w:style w:type="paragraph" w:customStyle="1" w:styleId="a5">
    <w:name w:val="Стиль"/>
    <w:rsid w:val="00851A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2438F"/>
    <w:rPr>
      <w:color w:val="0000FF"/>
      <w:u w:val="single"/>
    </w:rPr>
  </w:style>
  <w:style w:type="character" w:customStyle="1" w:styleId="canedit">
    <w:name w:val="canedit"/>
    <w:basedOn w:val="a0"/>
    <w:rsid w:val="005007B0"/>
  </w:style>
  <w:style w:type="paragraph" w:styleId="a7">
    <w:name w:val="List Paragraph"/>
    <w:basedOn w:val="a"/>
    <w:uiPriority w:val="34"/>
    <w:qFormat/>
    <w:rsid w:val="00223FAC"/>
    <w:pPr>
      <w:ind w:left="720"/>
      <w:contextualSpacing/>
    </w:pPr>
    <w:rPr>
      <w:rFonts w:eastAsia="Times New Roman"/>
      <w:lang w:eastAsia="ru-RU"/>
    </w:rPr>
  </w:style>
  <w:style w:type="character" w:customStyle="1" w:styleId="FontStyle137">
    <w:name w:val="Font Style137"/>
    <w:uiPriority w:val="99"/>
    <w:rsid w:val="008568B2"/>
    <w:rPr>
      <w:rFonts w:ascii="Lucida Sans Unicode" w:hAnsi="Lucida Sans Unicode" w:cs="Lucida Sans Unicode"/>
      <w:b/>
      <w:bCs/>
      <w:sz w:val="24"/>
      <w:szCs w:val="24"/>
    </w:rPr>
  </w:style>
  <w:style w:type="table" w:styleId="a8">
    <w:name w:val="Table Grid"/>
    <w:basedOn w:val="a1"/>
    <w:uiPriority w:val="59"/>
    <w:rsid w:val="008568B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68B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FontStyle132">
    <w:name w:val="Font Style132"/>
    <w:rsid w:val="003C287E"/>
    <w:rPr>
      <w:rFonts w:ascii="Trebuchet MS" w:hAnsi="Trebuchet MS" w:cs="Trebuchet MS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3C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501C8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tlib.ru/auth.php?g=51" TargetMode="External"/><Relationship Id="rId13" Type="http://schemas.openxmlformats.org/officeDocument/2006/relationships/hyperlink" Target="http://www.hrono.ru/dokumlindex." TargetMode="External"/><Relationship Id="rId18" Type="http://schemas.openxmlformats.org/officeDocument/2006/relationships/hyperlink" Target="http://history-ma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nye-prezentacii.rulhistoryl7-klass-istoriya" TargetMode="External"/><Relationship Id="rId7" Type="http://schemas.openxmlformats.org/officeDocument/2006/relationships/hyperlink" Target="http://www.lib-history.info" TargetMode="External"/><Relationship Id="rId12" Type="http://schemas.openxmlformats.org/officeDocument/2006/relationships/hyperlink" Target="http://historic.ru" TargetMode="External"/><Relationship Id="rId17" Type="http://schemas.openxmlformats.org/officeDocument/2006/relationships/hyperlink" Target="http://do.gendocs.ru/docs/index-35683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bliclibrary.rulreaders/resourses/video-catalogs-history.htm" TargetMode="External"/><Relationship Id="rId20" Type="http://schemas.openxmlformats.org/officeDocument/2006/relationships/hyperlink" Target="http://jhistory.nfurman.comlmaps/mapOOO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strorijarossii.narod.rulistbiblioyeka.htm" TargetMode="External"/><Relationship Id="rId11" Type="http://schemas.openxmlformats.org/officeDocument/2006/relationships/hyperlink" Target="http://historydoc.edu.ru/catalog.asp?cat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aryo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wer.ws/tag/l0584" TargetMode="External"/><Relationship Id="rId19" Type="http://schemas.openxmlformats.org/officeDocument/2006/relationships/hyperlink" Target="http://www.ostu.ru/personallnikolae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orbita.comlistoriya.html" TargetMode="External"/><Relationship Id="rId14" Type="http://schemas.openxmlformats.org/officeDocument/2006/relationships/hyperlink" Target="http://www.moscowkremli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8A92-6B6B-48B9-AF71-CF0C4E9F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13491</Words>
  <Characters>76902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90213</CharactersWithSpaces>
  <SharedDoc>false</SharedDoc>
  <HLinks>
    <vt:vector size="180" baseType="variant">
      <vt:variant>
        <vt:i4>7077930</vt:i4>
      </vt:variant>
      <vt:variant>
        <vt:i4>87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3866750</vt:i4>
      </vt:variant>
      <vt:variant>
        <vt:i4>84</vt:i4>
      </vt:variant>
      <vt:variant>
        <vt:i4>0</vt:i4>
      </vt:variant>
      <vt:variant>
        <vt:i4>5</vt:i4>
      </vt:variant>
      <vt:variant>
        <vt:lpwstr>http://fershal/</vt:lpwstr>
      </vt:variant>
      <vt:variant>
        <vt:lpwstr/>
      </vt:variant>
      <vt:variant>
        <vt:i4>6553705</vt:i4>
      </vt:variant>
      <vt:variant>
        <vt:i4>81</vt:i4>
      </vt:variant>
      <vt:variant>
        <vt:i4>0</vt:i4>
      </vt:variant>
      <vt:variant>
        <vt:i4>5</vt:i4>
      </vt:variant>
      <vt:variant>
        <vt:lpwstr>http://knsuvorov.narod.ru/</vt:lpwstr>
      </vt:variant>
      <vt:variant>
        <vt:lpwstr/>
      </vt:variant>
      <vt:variant>
        <vt:i4>7340069</vt:i4>
      </vt:variant>
      <vt:variant>
        <vt:i4>78</vt:i4>
      </vt:variant>
      <vt:variant>
        <vt:i4>0</vt:i4>
      </vt:variant>
      <vt:variant>
        <vt:i4>5</vt:i4>
      </vt:variant>
      <vt:variant>
        <vt:lpwstr>http://adjudant.ru/suvorov</vt:lpwstr>
      </vt:variant>
      <vt:variant>
        <vt:lpwstr/>
      </vt:variant>
      <vt:variant>
        <vt:i4>3538978</vt:i4>
      </vt:variant>
      <vt:variant>
        <vt:i4>75</vt:i4>
      </vt:variant>
      <vt:variant>
        <vt:i4>0</vt:i4>
      </vt:variant>
      <vt:variant>
        <vt:i4>5</vt:i4>
      </vt:variant>
      <vt:variant>
        <vt:lpwstr>http://www.vostlit/</vt:lpwstr>
      </vt:variant>
      <vt:variant>
        <vt:lpwstr/>
      </vt:variant>
      <vt:variant>
        <vt:i4>1704020</vt:i4>
      </vt:variant>
      <vt:variant>
        <vt:i4>72</vt:i4>
      </vt:variant>
      <vt:variant>
        <vt:i4>0</vt:i4>
      </vt:variant>
      <vt:variant>
        <vt:i4>5</vt:i4>
      </vt:variant>
      <vt:variant>
        <vt:lpwstr>http://istoriy7.jimdo.com/%D1%83%D1%80%D0%BE%D0%BA-6-%D0%BF%D0%BE%D0%BB%D0%B8%D1%82%D0%B8%D1%87%D0%B5%D1%81%D0%BA%D0%BE%D0%B5-%D1%80%D0%B0%D0%B7%D0%B2%D0%B8%D1%82%D0%B8%D0%B5-%D1%81%D1%82%D1%80%D0%B0%D0%BD%D1%8B/</vt:lpwstr>
      </vt:variant>
      <vt:variant>
        <vt:lpwstr/>
      </vt:variant>
      <vt:variant>
        <vt:i4>5701652</vt:i4>
      </vt:variant>
      <vt:variant>
        <vt:i4>69</vt:i4>
      </vt:variant>
      <vt:variant>
        <vt:i4>0</vt:i4>
      </vt:variant>
      <vt:variant>
        <vt:i4>5</vt:i4>
      </vt:variant>
      <vt:variant>
        <vt:lpwstr>http://dmsuslin.narod.ru/club-licey8.htm</vt:lpwstr>
      </vt:variant>
      <vt:variant>
        <vt:lpwstr/>
      </vt:variant>
      <vt:variant>
        <vt:i4>2293886</vt:i4>
      </vt:variant>
      <vt:variant>
        <vt:i4>66</vt:i4>
      </vt:variant>
      <vt:variant>
        <vt:i4>0</vt:i4>
      </vt:variant>
      <vt:variant>
        <vt:i4>5</vt:i4>
      </vt:variant>
      <vt:variant>
        <vt:lpwstr>http://kirzagrad.jimdo.com/</vt:lpwstr>
      </vt:variant>
      <vt:variant>
        <vt:lpwstr/>
      </vt:variant>
      <vt:variant>
        <vt:i4>6422568</vt:i4>
      </vt:variant>
      <vt:variant>
        <vt:i4>63</vt:i4>
      </vt:variant>
      <vt:variant>
        <vt:i4>0</vt:i4>
      </vt:variant>
      <vt:variant>
        <vt:i4>5</vt:i4>
      </vt:variant>
      <vt:variant>
        <vt:lpwstr>http://900igr.netlprezentacii-po-istorii.html/</vt:lpwstr>
      </vt:variant>
      <vt:variant>
        <vt:lpwstr/>
      </vt:variant>
      <vt:variant>
        <vt:i4>3080287</vt:i4>
      </vt:variant>
      <vt:variant>
        <vt:i4>60</vt:i4>
      </vt:variant>
      <vt:variant>
        <vt:i4>0</vt:i4>
      </vt:variant>
      <vt:variant>
        <vt:i4>5</vt:i4>
      </vt:variant>
      <vt:variant>
        <vt:lpwstr>http://www.ist-iv.rulprezent_/</vt:lpwstr>
      </vt:variant>
      <vt:variant>
        <vt:lpwstr/>
      </vt:variant>
      <vt:variant>
        <vt:i4>7798907</vt:i4>
      </vt:variant>
      <vt:variant>
        <vt:i4>57</vt:i4>
      </vt:variant>
      <vt:variant>
        <vt:i4>0</vt:i4>
      </vt:variant>
      <vt:variant>
        <vt:i4>5</vt:i4>
      </vt:variant>
      <vt:variant>
        <vt:lpwstr>http://sgi72.izmeri.edusite.ru/p33aal.html</vt:lpwstr>
      </vt:variant>
      <vt:variant>
        <vt:lpwstr/>
      </vt:variant>
      <vt:variant>
        <vt:i4>7929922</vt:i4>
      </vt:variant>
      <vt:variant>
        <vt:i4>54</vt:i4>
      </vt:variant>
      <vt:variant>
        <vt:i4>0</vt:i4>
      </vt:variant>
      <vt:variant>
        <vt:i4>5</vt:i4>
      </vt:variant>
      <vt:variant>
        <vt:lpwstr>http://19591957.ucoz.rulload/vseobshhaja_istorijal7</vt:lpwstr>
      </vt:variant>
      <vt:variant>
        <vt:lpwstr/>
      </vt:variant>
      <vt:variant>
        <vt:i4>5570644</vt:i4>
      </vt:variant>
      <vt:variant>
        <vt:i4>51</vt:i4>
      </vt:variant>
      <vt:variant>
        <vt:i4>0</vt:i4>
      </vt:variant>
      <vt:variant>
        <vt:i4>5</vt:i4>
      </vt:variant>
      <vt:variant>
        <vt:lpwstr>http://historyc.ucoz.ru/load/prezentacija_7_klass</vt:lpwstr>
      </vt:variant>
      <vt:variant>
        <vt:lpwstr/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>http://5klass.netlistorija-7/</vt:lpwstr>
      </vt:variant>
      <vt:variant>
        <vt:lpwstr/>
      </vt:variant>
      <vt:variant>
        <vt:i4>4456477</vt:i4>
      </vt:variant>
      <vt:variant>
        <vt:i4>45</vt:i4>
      </vt:variant>
      <vt:variant>
        <vt:i4>0</vt:i4>
      </vt:variant>
      <vt:variant>
        <vt:i4>5</vt:i4>
      </vt:variant>
      <vt:variant>
        <vt:lpwstr>http://shkolnye-prezentacii.rulhistoryl7-klass-istoriya/</vt:lpwstr>
      </vt:variant>
      <vt:variant>
        <vt:lpwstr/>
      </vt:variant>
      <vt:variant>
        <vt:i4>6422569</vt:i4>
      </vt:variant>
      <vt:variant>
        <vt:i4>42</vt:i4>
      </vt:variant>
      <vt:variant>
        <vt:i4>0</vt:i4>
      </vt:variant>
      <vt:variant>
        <vt:i4>5</vt:i4>
      </vt:variant>
      <vt:variant>
        <vt:lpwstr>http://jhistory.nfurman.comlmaps/mapOOO.htm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http://www.ostu.ru/personallnikolaev/index.html</vt:lpwstr>
      </vt:variant>
      <vt:variant>
        <vt:lpwstr/>
      </vt:variant>
      <vt:variant>
        <vt:i4>6291499</vt:i4>
      </vt:variant>
      <vt:variant>
        <vt:i4>36</vt:i4>
      </vt:variant>
      <vt:variant>
        <vt:i4>0</vt:i4>
      </vt:variant>
      <vt:variant>
        <vt:i4>5</vt:i4>
      </vt:variant>
      <vt:variant>
        <vt:lpwstr>http://history-maps.ru/</vt:lpwstr>
      </vt:variant>
      <vt:variant>
        <vt:lpwstr/>
      </vt:variant>
      <vt:variant>
        <vt:i4>7077931</vt:i4>
      </vt:variant>
      <vt:variant>
        <vt:i4>33</vt:i4>
      </vt:variant>
      <vt:variant>
        <vt:i4>0</vt:i4>
      </vt:variant>
      <vt:variant>
        <vt:i4>5</vt:i4>
      </vt:variant>
      <vt:variant>
        <vt:lpwstr>http://do.gendocs.ru/docs/index-356832.html</vt:lpwstr>
      </vt:variant>
      <vt:variant>
        <vt:lpwstr/>
      </vt:variant>
      <vt:variant>
        <vt:i4>196624</vt:i4>
      </vt:variant>
      <vt:variant>
        <vt:i4>30</vt:i4>
      </vt:variant>
      <vt:variant>
        <vt:i4>0</vt:i4>
      </vt:variant>
      <vt:variant>
        <vt:i4>5</vt:i4>
      </vt:variant>
      <vt:variant>
        <vt:lpwstr>http://www.publiclibrary.rulreaders/resourses/video-catalogs-history.htm</vt:lpwstr>
      </vt:variant>
      <vt:variant>
        <vt:lpwstr/>
      </vt:variant>
      <vt:variant>
        <vt:i4>7667754</vt:i4>
      </vt:variant>
      <vt:variant>
        <vt:i4>27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720902</vt:i4>
      </vt:variant>
      <vt:variant>
        <vt:i4>24</vt:i4>
      </vt:variant>
      <vt:variant>
        <vt:i4>0</vt:i4>
      </vt:variant>
      <vt:variant>
        <vt:i4>5</vt:i4>
      </vt:variant>
      <vt:variant>
        <vt:lpwstr>http://www.moscowkremlin.ru/</vt:lpwstr>
      </vt:variant>
      <vt:variant>
        <vt:lpwstr/>
      </vt:variant>
      <vt:variant>
        <vt:i4>5046272</vt:i4>
      </vt:variant>
      <vt:variant>
        <vt:i4>21</vt:i4>
      </vt:variant>
      <vt:variant>
        <vt:i4>0</vt:i4>
      </vt:variant>
      <vt:variant>
        <vt:i4>5</vt:i4>
      </vt:variant>
      <vt:variant>
        <vt:lpwstr>http://www.hrono.ru/dokumlindex.</vt:lpwstr>
      </vt:variant>
      <vt:variant>
        <vt:lpwstr/>
      </vt:variant>
      <vt:variant>
        <vt:i4>7143543</vt:i4>
      </vt:variant>
      <vt:variant>
        <vt:i4>18</vt:i4>
      </vt:variant>
      <vt:variant>
        <vt:i4>0</vt:i4>
      </vt:variant>
      <vt:variant>
        <vt:i4>5</vt:i4>
      </vt:variant>
      <vt:variant>
        <vt:lpwstr>http://historic.ru/</vt:lpwstr>
      </vt:variant>
      <vt:variant>
        <vt:lpwstr/>
      </vt:variant>
      <vt:variant>
        <vt:i4>4325440</vt:i4>
      </vt:variant>
      <vt:variant>
        <vt:i4>15</vt:i4>
      </vt:variant>
      <vt:variant>
        <vt:i4>0</vt:i4>
      </vt:variant>
      <vt:variant>
        <vt:i4>5</vt:i4>
      </vt:variant>
      <vt:variant>
        <vt:lpwstr>http://historydoc.edu.ru/catalog.asp?cat_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>http://cwer.ws/tag/l0584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http://www.bookorbita.comlistoriya.html/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http://www.nautlib.ru/auth.php?g=51</vt:lpwstr>
      </vt:variant>
      <vt:variant>
        <vt:lpwstr/>
      </vt:variant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http://www.lib-history.info/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http://istrorijarossii.narod.rulistbiblioyeka.htm/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Бородавкина И.А.</dc:creator>
  <cp:lastModifiedBy>математика</cp:lastModifiedBy>
  <cp:revision>4</cp:revision>
  <dcterms:created xsi:type="dcterms:W3CDTF">2022-09-19T09:59:00Z</dcterms:created>
  <dcterms:modified xsi:type="dcterms:W3CDTF">2022-11-07T05:56:00Z</dcterms:modified>
</cp:coreProperties>
</file>