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D8" w:rsidRDefault="00893BD8">
      <w:bookmarkStart w:id="0" w:name="_GoBack"/>
      <w:bookmarkEnd w:id="0"/>
      <w:r>
        <w:rPr>
          <w:noProof/>
        </w:rPr>
        <w:drawing>
          <wp:inline distT="0" distB="0" distL="0" distR="0">
            <wp:extent cx="638175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D8" w:rsidRDefault="00893BD8"/>
    <w:p w:rsidR="00893BD8" w:rsidRDefault="00893BD8"/>
    <w:p w:rsidR="00893BD8" w:rsidRDefault="00893BD8"/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40"/>
      </w:tblGrid>
      <w:tr w:rsidR="00A609D7" w:rsidTr="00ED4316">
        <w:tc>
          <w:tcPr>
            <w:tcW w:w="5495" w:type="dxa"/>
          </w:tcPr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 w:rsidRPr="00D32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32C3A" w:rsidRPr="00D32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40" w:type="dxa"/>
          </w:tcPr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                 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32C3A" w:rsidRPr="00D32C3A">
              <w:rPr>
                <w:rFonts w:ascii="Times New Roman" w:hAnsi="Times New Roman" w:cs="Times New Roman"/>
                <w:sz w:val="28"/>
                <w:szCs w:val="28"/>
              </w:rPr>
              <w:t>орбенко</w:t>
            </w:r>
            <w:proofErr w:type="spellEnd"/>
            <w:r w:rsidR="00D32C3A"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A609D7" w:rsidRPr="00D32C3A" w:rsidRDefault="00A609D7" w:rsidP="00E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A609D7" w:rsidRPr="00D32C3A" w:rsidRDefault="00A609D7" w:rsidP="00ED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 w:rsidRPr="00D32C3A">
              <w:rPr>
                <w:rFonts w:ascii="Times New Roman" w:hAnsi="Times New Roman" w:cs="Times New Roman"/>
                <w:sz w:val="28"/>
                <w:szCs w:val="28"/>
              </w:rPr>
              <w:t>___» ______________ 202</w:t>
            </w:r>
            <w:r w:rsidR="00D32C3A" w:rsidRPr="00D32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2C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EC3">
        <w:rPr>
          <w:rFonts w:ascii="Times New Roman" w:hAnsi="Times New Roman" w:cs="Times New Roman"/>
          <w:b/>
          <w:sz w:val="56"/>
          <w:szCs w:val="56"/>
        </w:rPr>
        <w:t>План внеурочной деятельности</w:t>
      </w:r>
    </w:p>
    <w:p w:rsidR="00A609D7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обучающихся 1-11</w:t>
      </w:r>
      <w:r w:rsidRPr="00BC001A">
        <w:rPr>
          <w:rFonts w:ascii="Times New Roman" w:hAnsi="Times New Roman" w:cs="Times New Roman"/>
          <w:b/>
          <w:bCs/>
          <w:sz w:val="56"/>
          <w:szCs w:val="56"/>
        </w:rPr>
        <w:t xml:space="preserve"> классов</w:t>
      </w:r>
    </w:p>
    <w:p w:rsidR="00A609D7" w:rsidRPr="00BC001A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9D7" w:rsidRPr="00202EC3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</w:t>
      </w:r>
      <w:r w:rsidR="0029733F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-202</w:t>
      </w:r>
      <w:r w:rsidR="0029733F">
        <w:rPr>
          <w:rFonts w:ascii="Times New Roman" w:hAnsi="Times New Roman" w:cs="Times New Roman"/>
          <w:b/>
          <w:sz w:val="56"/>
          <w:szCs w:val="56"/>
        </w:rPr>
        <w:t xml:space="preserve">3 </w:t>
      </w:r>
      <w:r w:rsidRPr="00202EC3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A609D7" w:rsidRPr="00202EC3" w:rsidRDefault="00A609D7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9D7" w:rsidRPr="0063735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85221A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85221A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85221A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63735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63735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Пояснительная записка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 программы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организационного механизма реализации внеурочной деятельности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общий и максимальный объем нагрузки   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своей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 (Послание Федеральному Собранию Президента РФ Медведева Д.А. 05.11.2010 года).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внеурочной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опирается на следующие </w:t>
      </w: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нормативные документы: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Российской Федерации от 29 декабря 2012 г. № 273-ФЗ</w:t>
      </w: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"Об образовании в Российской Федерации"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Постановление Правительства Российской Федерации от 19 марта 2001 г. № 196 </w:t>
      </w: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«Об утверждении Типового положения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общеобразовательном учреждении»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Постановление Главного государственного санитарного врача Российской Федерации от 29.12.2010 «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 утверждении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СанПиН 2.4.2.2821-10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4.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25712F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22.11.2008 № ПР- 22505 в части реализации национальной инициативы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«Наша новая школа».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основного общего образования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Примерная основная образовательная программа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начального общего </w:t>
      </w:r>
      <w:proofErr w:type="spellStart"/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основного</w:t>
      </w:r>
      <w:proofErr w:type="spellEnd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общего образования одобрена Координационным советом при Департаменте общего образования Минобрнауки России по вопросу организации введения Федерального государственного образовательного стандарта общего образования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Приказ Министерства образования и науки Российской </w:t>
      </w:r>
      <w:proofErr w:type="gramStart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Федерации  «</w:t>
      </w:r>
      <w:proofErr w:type="gramEnd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 утверждении федерального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перечня учебников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</w:t>
      </w:r>
      <w:r w:rsidR="00D32C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-202</w:t>
      </w:r>
      <w:r w:rsidR="00D32C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год»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Приказ Министерства образования и науки РФ от 04.10.2010 № 986 «Об утверждении  федеральных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требований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образовательным учреждениям в части минимальной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оснащенности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учебного процесса и оборудования учебных помещений»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10. Приказ Министерства образования и науки РФ от 28.12.2010 № 2106 «Об утверждении федеральных требований к образовательным учреждениям в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части охраны здоровья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воспитанников»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Целевая направленность, стратегические и тактические цели внеурочной деятельности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СанПин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Модель организации внеурочной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оптимизационная, в ее реализации принимают участие все педагогические работники учреждения (классные руководители 1-11-х классов,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Механизм конструирования оптимизационной модели: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Классный руководитель проводит анкетирование среди родителей (законных представителей) с целью: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  внеурочной деятельности обучающихся);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возможностей образовательного учреждения.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самостроительства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самореализации, самоутверждения.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Принцип учета возможностей учебно-методического комплекта, используемого в образовательном процессе.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внеурочной деятельности заключается в том, что в условиях</w:t>
      </w:r>
      <w:r w:rsidR="002973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безоценочный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внеурочной деятельности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внеурочной деятельности: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расширение общекультурного кругозора;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включение в личностно значимые творческие виды деятельности;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нравственных, духовных, эстетических ценностей;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5) участие в общественно значимых делах;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6)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создание пространства для межличностного общения.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организации внеурочной деятельности обучающихся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используются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Чередование учебной и внеурочной деятельности в рамках реализации основной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программы основного общего образования определяет образовательное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организует свою деятельность по следующим направлениям развития личности: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спортивно-оздоровительное;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социальное;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общекультурное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5. духовно-нравственное.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_Hlk121385658"/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СПОРТИВНО-ОЗДОРОВИТЕЛЬНОЕ НАПРАВЛЕНИЕ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задачи: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культуры здорового и безопасного образа жизни;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Использование оптимальных двигательных режимов для детей с учетом их возрастных, психологических и иных особенностей;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Развитие потребности в занятиях физической культурой и спортом.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ОБЩЕИНТЕЛЛЕКТУАЛЬНОЕ НАПРАВЛЕНИЕ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навыков научно-интеллектуального труда;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культуры логического и алгоритмического мышления, воображения;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Формирование первоначального опыта практической преобразовательной деятельности;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Овладение навыками универсальных учебных действий обучающихся на ступени основного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ОБЩЕКУЛЬТУРНОЕ НАПРАВЛЕНИЕ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ценностных ориентаций общечеловеческого содержания;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Становление активной жизненной позиции;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Воспитание основ правовой, эстетической, физической и экологической культуры.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СОЦИАЛЬНОЕ НАПРАВЛЕНИЕ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образовательной программы начального общего образования и основного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навыков научно-интеллектуального труда;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Формирование навыков проектирования;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Формирование первоначального опыта практической преобразовательной деятельности;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Овладение навыками универсальных учебных действий обучающихся на ступени начального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план внеурочной деятельности на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D1AA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AD1AA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bookmarkEnd w:id="1"/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Режим организации внеурочной деятельности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учетом наиболее</w:t>
      </w:r>
      <w:r w:rsidR="00CA64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:rsidR="00A609D7" w:rsidRPr="0025712F" w:rsidRDefault="00AD1AA3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-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недельную (максимальную) нагрузку на обучающихся;</w:t>
      </w:r>
    </w:p>
    <w:p w:rsidR="00A609D7" w:rsidRPr="0025712F" w:rsidRDefault="00AD1AA3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-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недельное количество часов на реализацию программ по каждому направлению развития личности;</w:t>
      </w:r>
    </w:p>
    <w:p w:rsidR="00A609D7" w:rsidRPr="0025712F" w:rsidRDefault="00AD1AA3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-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по направлениям.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учебного года составляет: 1 класс – 33 недели, 2-</w:t>
      </w:r>
      <w:r w:rsidR="00AD1AA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 34 недели</w:t>
      </w:r>
      <w:r w:rsidR="00AD1AA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5,6,7,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8  классы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- 35 недель</w:t>
      </w:r>
      <w:r w:rsidR="00AD1AA3">
        <w:rPr>
          <w:rFonts w:ascii="Times New Roman" w:eastAsiaTheme="minorHAnsi" w:hAnsi="Times New Roman" w:cs="Times New Roman"/>
          <w:sz w:val="24"/>
          <w:szCs w:val="24"/>
          <w:lang w:eastAsia="en-US"/>
        </w:rPr>
        <w:t>; 9- класс 34 недели.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учебной недели: 1-4 классы – 5 дней, 5,6,7,8, 9 – </w:t>
      </w:r>
      <w:r w:rsidR="00AD1AA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2021-2022  учебном году это стали следующие виды внеурочной деятельности:</w:t>
      </w:r>
    </w:p>
    <w:p w:rsidR="00A609D7" w:rsidRDefault="00A609D7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3A" w:rsidRDefault="00D32C3A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3A" w:rsidRDefault="00D32C3A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3A" w:rsidRPr="0025712F" w:rsidRDefault="00D32C3A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D7" w:rsidRPr="0025712F" w:rsidRDefault="00A609D7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</w:p>
    <w:p w:rsidR="00A609D7" w:rsidRPr="0025712F" w:rsidRDefault="00A609D7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2F">
        <w:rPr>
          <w:rFonts w:ascii="Times New Roman" w:hAnsi="Times New Roman" w:cs="Times New Roman"/>
          <w:b/>
          <w:sz w:val="24"/>
          <w:szCs w:val="24"/>
        </w:rPr>
        <w:t>(ФГОС на 202</w:t>
      </w:r>
      <w:r w:rsidR="00001470">
        <w:rPr>
          <w:rFonts w:ascii="Times New Roman" w:hAnsi="Times New Roman" w:cs="Times New Roman"/>
          <w:b/>
          <w:sz w:val="24"/>
          <w:szCs w:val="24"/>
        </w:rPr>
        <w:t>2</w:t>
      </w:r>
      <w:r w:rsidRPr="0025712F">
        <w:rPr>
          <w:rFonts w:ascii="Times New Roman" w:hAnsi="Times New Roman" w:cs="Times New Roman"/>
          <w:b/>
          <w:sz w:val="24"/>
          <w:szCs w:val="24"/>
        </w:rPr>
        <w:t>-202</w:t>
      </w:r>
      <w:r w:rsidR="00001470">
        <w:rPr>
          <w:rFonts w:ascii="Times New Roman" w:hAnsi="Times New Roman" w:cs="Times New Roman"/>
          <w:b/>
          <w:sz w:val="24"/>
          <w:szCs w:val="24"/>
        </w:rPr>
        <w:t>3</w:t>
      </w:r>
      <w:r w:rsidRPr="0025712F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012"/>
        <w:gridCol w:w="3118"/>
        <w:gridCol w:w="709"/>
        <w:gridCol w:w="709"/>
        <w:gridCol w:w="709"/>
        <w:gridCol w:w="708"/>
        <w:gridCol w:w="850"/>
      </w:tblGrid>
      <w:tr w:rsidR="00A609D7" w:rsidRPr="0025712F" w:rsidTr="00ED4316">
        <w:trPr>
          <w:trHeight w:val="81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A609D7" w:rsidRPr="0025712F" w:rsidRDefault="00A609D7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A609D7" w:rsidRPr="0025712F" w:rsidTr="00ED4316">
        <w:trPr>
          <w:trHeight w:val="35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30" w:rsidRPr="0025712F" w:rsidTr="00F63930">
        <w:trPr>
          <w:trHeight w:val="456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30" w:rsidRPr="0025712F" w:rsidRDefault="00F6393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30" w:rsidRDefault="00F6393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  <w:p w:rsidR="00F63930" w:rsidRPr="0025712F" w:rsidRDefault="00F63930" w:rsidP="00F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3930" w:rsidRPr="0025712F" w:rsidTr="00ED4316">
        <w:trPr>
          <w:trHeight w:val="36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30" w:rsidRPr="0025712F" w:rsidRDefault="00F63930" w:rsidP="00ED43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30" w:rsidRPr="00001470" w:rsidRDefault="00F6393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3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человек»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Pr="0025712F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3930" w:rsidRDefault="00F63930" w:rsidP="00ED43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1470" w:rsidRPr="0025712F" w:rsidTr="0029733F">
        <w:trPr>
          <w:trHeight w:val="612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70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рационального питания»</w:t>
            </w:r>
          </w:p>
          <w:p w:rsidR="00001470" w:rsidRPr="0025712F" w:rsidRDefault="0000147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470" w:rsidRPr="0025712F" w:rsidTr="00001470">
        <w:trPr>
          <w:trHeight w:val="19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70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470" w:rsidRPr="0025712F" w:rsidTr="00001470">
        <w:trPr>
          <w:trHeight w:val="36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70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клумба»</w:t>
            </w:r>
          </w:p>
          <w:p w:rsidR="00001470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1470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33F" w:rsidRPr="0025712F" w:rsidTr="0029733F">
        <w:trPr>
          <w:trHeight w:val="396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1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3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</w:t>
            </w: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33F" w:rsidRPr="0025712F" w:rsidRDefault="0029733F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33F" w:rsidRPr="0025712F" w:rsidTr="00ED4316">
        <w:trPr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3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компьютерных технологий»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33F" w:rsidRPr="0025712F" w:rsidTr="00ED4316">
        <w:trPr>
          <w:trHeight w:val="353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numPr>
                <w:ilvl w:val="0"/>
                <w:numId w:val="1"/>
              </w:num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3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29733F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733F" w:rsidRPr="0025712F" w:rsidRDefault="00001470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9D7" w:rsidRPr="0025712F" w:rsidTr="00ED4316">
        <w:trPr>
          <w:trHeight w:val="271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F63930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F63930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F63930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F63930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D7" w:rsidRPr="0025712F" w:rsidTr="00ED4316">
        <w:trPr>
          <w:trHeight w:val="271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</w:p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609D7" w:rsidP="00ED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AD1AA3" w:rsidRDefault="00AD1AA3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A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AD1AA3" w:rsidRDefault="00AD1AA3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A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AD1AA3" w:rsidRDefault="00AD1AA3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A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AD1AA3" w:rsidRDefault="00F63930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A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09D7" w:rsidRPr="0025712F" w:rsidRDefault="00AD1AA3" w:rsidP="00ED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</w:tr>
    </w:tbl>
    <w:p w:rsidR="00A609D7" w:rsidRPr="0025712F" w:rsidRDefault="00A609D7" w:rsidP="00A6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9D7" w:rsidRPr="0025712F" w:rsidRDefault="00A609D7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976"/>
        <w:gridCol w:w="624"/>
        <w:gridCol w:w="624"/>
        <w:gridCol w:w="624"/>
        <w:gridCol w:w="624"/>
        <w:gridCol w:w="624"/>
        <w:gridCol w:w="993"/>
      </w:tblGrid>
      <w:tr w:rsidR="00A609D7" w:rsidRPr="0025712F" w:rsidTr="00ED4316">
        <w:tc>
          <w:tcPr>
            <w:tcW w:w="3402" w:type="dxa"/>
            <w:vMerge w:val="restart"/>
          </w:tcPr>
          <w:p w:rsidR="00A609D7" w:rsidRPr="0025712F" w:rsidRDefault="00A609D7" w:rsidP="00ED4316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1389622"/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6" w:type="dxa"/>
            <w:vMerge w:val="restart"/>
          </w:tcPr>
          <w:p w:rsidR="00A609D7" w:rsidRPr="0025712F" w:rsidRDefault="00A609D7" w:rsidP="00ED4316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3120" w:type="dxa"/>
            <w:gridSpan w:val="5"/>
          </w:tcPr>
          <w:p w:rsidR="00A609D7" w:rsidRPr="0025712F" w:rsidRDefault="00A609D7" w:rsidP="00ED4316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A609D7" w:rsidRPr="0025712F" w:rsidTr="00ED4316">
        <w:tc>
          <w:tcPr>
            <w:tcW w:w="3402" w:type="dxa"/>
            <w:vMerge/>
          </w:tcPr>
          <w:p w:rsidR="00A609D7" w:rsidRPr="0025712F" w:rsidRDefault="00A609D7" w:rsidP="00ED4316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609D7" w:rsidRPr="0025712F" w:rsidRDefault="00A609D7" w:rsidP="00ED4316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09D7" w:rsidRPr="0025712F" w:rsidRDefault="00A609D7" w:rsidP="00ED431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D7" w:rsidRPr="0025712F" w:rsidTr="00ED4316">
        <w:tc>
          <w:tcPr>
            <w:tcW w:w="3402" w:type="dxa"/>
            <w:vMerge/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09D7" w:rsidRPr="0025712F" w:rsidTr="00ED4316">
        <w:trPr>
          <w:trHeight w:val="30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09D7" w:rsidRPr="0025712F" w:rsidRDefault="00A609D7" w:rsidP="00ED43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066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D7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09D7" w:rsidRPr="0025712F" w:rsidTr="00ED4316">
        <w:tc>
          <w:tcPr>
            <w:tcW w:w="3402" w:type="dxa"/>
            <w:vMerge/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609D7" w:rsidRPr="0025712F" w:rsidRDefault="00A609D7" w:rsidP="00ED43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7066" w:rsidRPr="0025712F" w:rsidTr="00FB7066">
        <w:trPr>
          <w:trHeight w:val="492"/>
        </w:trPr>
        <w:tc>
          <w:tcPr>
            <w:tcW w:w="3402" w:type="dxa"/>
            <w:vMerge w:val="restart"/>
          </w:tcPr>
          <w:p w:rsidR="00FB7066" w:rsidRPr="0025712F" w:rsidRDefault="00FB706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B7066" w:rsidRDefault="00FB7066" w:rsidP="00E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66" w:rsidRPr="0025712F" w:rsidRDefault="00FB7066" w:rsidP="00ED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7066" w:rsidRPr="0025712F" w:rsidTr="00FB7066">
        <w:trPr>
          <w:trHeight w:val="324"/>
        </w:trPr>
        <w:tc>
          <w:tcPr>
            <w:tcW w:w="3402" w:type="dxa"/>
            <w:vMerge/>
          </w:tcPr>
          <w:p w:rsidR="00FB7066" w:rsidRPr="0025712F" w:rsidRDefault="00FB706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B7066" w:rsidRPr="0025712F" w:rsidRDefault="00FB7066" w:rsidP="00E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технологии»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7066" w:rsidRPr="0025712F" w:rsidTr="00FB7066">
        <w:trPr>
          <w:trHeight w:val="288"/>
        </w:trPr>
        <w:tc>
          <w:tcPr>
            <w:tcW w:w="3402" w:type="dxa"/>
            <w:vMerge w:val="restart"/>
          </w:tcPr>
          <w:p w:rsidR="00FB7066" w:rsidRPr="0025712F" w:rsidRDefault="00FB706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B7066" w:rsidRDefault="00FB7066" w:rsidP="00ED43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66" w:rsidRPr="0025712F" w:rsidRDefault="00FB7066" w:rsidP="00ED43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7066" w:rsidRPr="0025712F" w:rsidTr="00FB7066">
        <w:trPr>
          <w:trHeight w:val="252"/>
        </w:trPr>
        <w:tc>
          <w:tcPr>
            <w:tcW w:w="3402" w:type="dxa"/>
            <w:vMerge/>
          </w:tcPr>
          <w:p w:rsidR="00FB7066" w:rsidRPr="0025712F" w:rsidRDefault="00FB706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066" w:rsidRPr="0025712F" w:rsidRDefault="00FB7066" w:rsidP="00ED43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7066" w:rsidRPr="0025712F" w:rsidTr="00FB7066">
        <w:trPr>
          <w:trHeight w:val="408"/>
        </w:trPr>
        <w:tc>
          <w:tcPr>
            <w:tcW w:w="3402" w:type="dxa"/>
            <w:vMerge/>
          </w:tcPr>
          <w:p w:rsidR="00FB7066" w:rsidRPr="0025712F" w:rsidRDefault="00FB706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B7066" w:rsidRPr="0025712F" w:rsidRDefault="00FB7066" w:rsidP="00ED43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B7066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09D7" w:rsidRPr="0025712F" w:rsidTr="00ED4316">
        <w:tc>
          <w:tcPr>
            <w:tcW w:w="6378" w:type="dxa"/>
            <w:gridSpan w:val="2"/>
          </w:tcPr>
          <w:p w:rsidR="00A609D7" w:rsidRPr="0025712F" w:rsidRDefault="00A609D7" w:rsidP="00ED4316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09D7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FB7066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9D7" w:rsidRPr="0025712F" w:rsidRDefault="00A609D7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D7" w:rsidRPr="0025712F" w:rsidTr="00ED4316">
        <w:tc>
          <w:tcPr>
            <w:tcW w:w="6378" w:type="dxa"/>
            <w:gridSpan w:val="2"/>
          </w:tcPr>
          <w:p w:rsidR="00A609D7" w:rsidRPr="0025712F" w:rsidRDefault="00A609D7" w:rsidP="00E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</w:p>
          <w:p w:rsidR="00A609D7" w:rsidRPr="0025712F" w:rsidRDefault="00A609D7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09D7" w:rsidRPr="0025712F" w:rsidRDefault="00AD1AA3" w:rsidP="00AD1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09D7" w:rsidRPr="0025712F" w:rsidRDefault="00AD1AA3" w:rsidP="00ED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</w:tbl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реализации плана внеурочной деятельности в М</w:t>
      </w:r>
      <w:r w:rsidR="00FB7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БОУ </w:t>
      </w:r>
      <w:proofErr w:type="spellStart"/>
      <w:r w:rsidR="00FB7066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Большеремонтненская</w:t>
      </w:r>
      <w:proofErr w:type="spellEnd"/>
      <w:r w:rsidR="00FB7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B7066">
        <w:rPr>
          <w:rFonts w:ascii="Times New Roman" w:eastAsiaTheme="minorHAnsi" w:hAnsi="Times New Roman" w:cs="Times New Roman"/>
          <w:sz w:val="24"/>
          <w:szCs w:val="24"/>
          <w:lang w:eastAsia="en-US"/>
        </w:rPr>
        <w:t>СШ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созданы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необходимые кадровые, методические, материально-технические, финансовые условия.</w:t>
      </w:r>
    </w:p>
    <w:p w:rsidR="00D32C3A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32C3A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32C3A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IV. Программно-методическое обеспечение плана внеурочной деятельности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направлены: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-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расширение содержания программ общего образования;</w:t>
      </w:r>
    </w:p>
    <w:p w:rsidR="00A609D7" w:rsidRPr="0025712F" w:rsidRDefault="00D32C3A" w:rsidP="00D32C3A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             - 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основных направлений региональной образовательной политики;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- 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формирование личности ребенка средствами искусства, творчества, спорта.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Программы, реализуемые во внеурочной деятельности школьников, могут быть 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по внеурочной деятельности соответствуют нормативно-правовым требованиям, в том числе утвержденным СанПиН. Выбор форм внеурочной деятельности опирается на достижение результата определенного уровня. При разработке программы выстраивается логика перехода от результатов одного уровня к результатам другого.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образовательных программ, реализуемых во внеурочной деятельности: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Комплексные образовательные программы предполагают последовательный переход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отвоспитательных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первого уровня к результатам третьего уровня в различных видах внеурочной деятельности: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Первый уровень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приобретение обучающимися социальных знаний (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обобщественных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Второй уровень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обучающимися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Третий уровень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Тематические образовательные программы направлены на получение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воспитательныхрезультатов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определенном проблемном поле и используют при этом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возможностиразличных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видов внеурочной деятельности;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Образовательные программы по конкретным видам внеурочной деятельности (</w:t>
      </w:r>
      <w:proofErr w:type="spellStart"/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игровая,познавательная</w:t>
      </w:r>
      <w:proofErr w:type="spellEnd"/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, спортивно-оздоровительная и др.);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внеурочной деятельности согласовываются на школьных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методическихобъединениях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их внутреннее рецензирование Программа утверждается директором ОУ, проходит внешнее рецензирование, если она авторская.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внутреннего рецензирования оценивается уровень воспитательного </w:t>
      </w:r>
      <w:proofErr w:type="spellStart"/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результата,мотивирующий</w:t>
      </w:r>
      <w:proofErr w:type="spellEnd"/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развивающий потенциал программы. Внутреннее рецензирование проводят учителя образовательного учреждения высшей квалификационной категории, администрация ОУ.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Программа, реализуемая во внеурочной деятельности, включает в себя следующие обязательные разделы: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1.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Титульный лист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2.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3.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курса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4.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Учебно-тематический план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5.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Ожидаемые результаты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6.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Материально- </w:t>
      </w:r>
      <w:proofErr w:type="gramStart"/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 обеспечение</w:t>
      </w:r>
      <w:proofErr w:type="gramEnd"/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Программы</w:t>
      </w:r>
    </w:p>
    <w:p w:rsidR="00A609D7" w:rsidRPr="0025712F" w:rsidRDefault="00D32C3A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7.</w:t>
      </w:r>
      <w:r w:rsidR="00A609D7"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 литературы.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программы отражает динамику становления и развития интересов обучающихся от увлеченности до компетентностного самоопределения.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Титульный лист программы должен содержать наименование образовательного учреждения, название программы, Ф.И.О., должность, гриф утверждения программы (дата, должность и Ф.И.О. руководителя, утвердившего программу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),название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города, в котором подготовлена программа, год составления программы. Тематический план должен содержать характеристику видов деятельности обучающихся.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V. Финансово-экономические условия организации внеурочной деятельности обучающихся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государственных гарантий прав граждан на получение общедоступного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ибесплатного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(пп.6.1 п.1 ст.29 Закона Российской Федерации «Об образовании»).Согласно пункта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 исходя из установленных нормативов на одного обучающегося.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VI. Информационное обеспечение организации внеурочной деятельности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 на ступени основного общего образования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включено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проведение мониторинга профессионально-общественного мнения среди педагогов  образовательного учреждения, обучающихся и родительской общественности;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 для организации взаимодействия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образовательного учреждения с родительской общественностью, 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другимиобразовательными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создание и ведение различных баз данных (нормативно-правовой, методической и других);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Значительную роль в информационной поддержке реализации внеурочной деятельности играет сайт образовательного учреждения.</w:t>
      </w:r>
    </w:p>
    <w:p w:rsidR="00CF3774" w:rsidRDefault="00893BD8"/>
    <w:sectPr w:rsidR="00CF3774" w:rsidSect="0025712F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361"/>
    <w:rsid w:val="00001470"/>
    <w:rsid w:val="000E6361"/>
    <w:rsid w:val="0029733F"/>
    <w:rsid w:val="006E5CB1"/>
    <w:rsid w:val="00893BD8"/>
    <w:rsid w:val="00A609D7"/>
    <w:rsid w:val="00AA14A2"/>
    <w:rsid w:val="00AD1AA3"/>
    <w:rsid w:val="00CA64B8"/>
    <w:rsid w:val="00D32C3A"/>
    <w:rsid w:val="00DF0855"/>
    <w:rsid w:val="00F63930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6E71"/>
  <w15:docId w15:val="{5EB1F4A8-A37C-4146-AD8C-20B2857C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cp:lastPrinted>2022-12-08T06:49:00Z</cp:lastPrinted>
  <dcterms:created xsi:type="dcterms:W3CDTF">2021-11-17T19:05:00Z</dcterms:created>
  <dcterms:modified xsi:type="dcterms:W3CDTF">2022-12-08T13:53:00Z</dcterms:modified>
</cp:coreProperties>
</file>