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hd w:val="clear" w:color="auto" w:fill="auto"/>
        <w:spacing w:lineRule="auto" w:line="240"/>
        <w:ind w:hanging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Приложение №2</w:t>
      </w:r>
    </w:p>
    <w:p>
      <w:pPr>
        <w:pStyle w:val="Style20"/>
        <w:shd w:val="clear" w:color="auto" w:fill="auto"/>
        <w:spacing w:lineRule="auto" w:line="240"/>
        <w:ind w:hanging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 приказу РОО</w:t>
      </w:r>
    </w:p>
    <w:p>
      <w:pPr>
        <w:pStyle w:val="Style20"/>
        <w:shd w:val="clear" w:color="auto" w:fill="auto"/>
        <w:spacing w:lineRule="auto" w:line="240"/>
        <w:ind w:hanging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</w:t>
      </w:r>
      <w:r>
        <w:rPr>
          <w:color w:val="000000"/>
          <w:sz w:val="24"/>
          <w:szCs w:val="24"/>
          <w:u w:val="single"/>
          <w:lang w:bidi="ru-RU"/>
        </w:rPr>
        <w:t>26.10.2023</w:t>
      </w:r>
      <w:r>
        <w:rPr>
          <w:color w:val="000000"/>
          <w:sz w:val="24"/>
          <w:szCs w:val="24"/>
          <w:lang w:bidi="ru-RU"/>
        </w:rPr>
        <w:t xml:space="preserve"> №</w:t>
      </w:r>
      <w:r>
        <w:rPr>
          <w:color w:val="000000"/>
          <w:sz w:val="24"/>
          <w:szCs w:val="24"/>
          <w:u w:val="single"/>
          <w:lang w:bidi="ru-RU"/>
        </w:rPr>
        <w:t>265/1</w:t>
      </w:r>
    </w:p>
    <w:p>
      <w:pPr>
        <w:pStyle w:val="Style20"/>
        <w:shd w:val="clear" w:color="auto" w:fill="auto"/>
        <w:spacing w:lineRule="auto" w:line="240"/>
        <w:ind w:hanging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</w:r>
    </w:p>
    <w:p>
      <w:pPr>
        <w:pStyle w:val="Normal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</w:r>
    </w:p>
    <w:p>
      <w:pPr>
        <w:pStyle w:val="Style20"/>
        <w:shd w:val="clear" w:color="auto" w:fill="auto"/>
        <w:spacing w:lineRule="auto" w:line="240"/>
        <w:ind w:hanging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pacing w:val="-2"/>
          <w:sz w:val="24"/>
          <w:szCs w:val="24"/>
        </w:rPr>
        <w:t xml:space="preserve">Организационный комитет муниципального этапа </w:t>
      </w:r>
      <w:r>
        <w:rPr>
          <w:color w:val="000000"/>
          <w:sz w:val="24"/>
          <w:szCs w:val="24"/>
          <w:lang w:bidi="ru-RU"/>
        </w:rPr>
        <w:t>всероссийской олимпиады школьников в Ремонтненском районе в 2023-2024 учебном году</w:t>
      </w:r>
      <w:bookmarkStart w:id="0" w:name="_GoBack"/>
      <w:bookmarkEnd w:id="0"/>
    </w:p>
    <w:p>
      <w:pPr>
        <w:pStyle w:val="Style20"/>
        <w:shd w:val="clear" w:color="auto" w:fill="auto"/>
        <w:spacing w:lineRule="auto" w:line="240"/>
        <w:ind w:hanging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</w:r>
    </w:p>
    <w:tbl>
      <w:tblPr>
        <w:tblStyle w:val="a6"/>
        <w:tblW w:w="8778" w:type="dxa"/>
        <w:jc w:val="left"/>
        <w:tblInd w:w="56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8"/>
        <w:gridCol w:w="2100"/>
        <w:gridCol w:w="3751"/>
        <w:gridCol w:w="2488"/>
      </w:tblGrid>
      <w:tr>
        <w:trPr/>
        <w:tc>
          <w:tcPr>
            <w:tcW w:w="438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</w:r>
          </w:p>
        </w:tc>
        <w:tc>
          <w:tcPr>
            <w:tcW w:w="2100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ФИО</w:t>
            </w:r>
          </w:p>
        </w:tc>
        <w:tc>
          <w:tcPr>
            <w:tcW w:w="3751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Занимаемая должность по основному месту работы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Должность  в оргкомитете</w:t>
            </w:r>
          </w:p>
        </w:tc>
      </w:tr>
      <w:tr>
        <w:trPr/>
        <w:tc>
          <w:tcPr>
            <w:tcW w:w="438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2100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Пожидаев С.А.</w:t>
            </w:r>
          </w:p>
        </w:tc>
        <w:tc>
          <w:tcPr>
            <w:tcW w:w="3751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заведующий </w:t>
            </w:r>
            <w:r>
              <w:rPr>
                <w:color w:val="000000"/>
                <w:spacing w:val="-11"/>
                <w:sz w:val="24"/>
                <w:szCs w:val="24"/>
              </w:rPr>
              <w:t>Ремонтненским отделом образования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</w:p>
        </w:tc>
      </w:tr>
      <w:tr>
        <w:trPr/>
        <w:tc>
          <w:tcPr>
            <w:tcW w:w="438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2100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Плужникова Н.В.</w:t>
            </w:r>
          </w:p>
        </w:tc>
        <w:tc>
          <w:tcPr>
            <w:tcW w:w="3751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заместитель заведующего </w:t>
            </w:r>
            <w:r>
              <w:rPr>
                <w:color w:val="000000"/>
                <w:spacing w:val="-11"/>
                <w:sz w:val="24"/>
                <w:szCs w:val="24"/>
              </w:rPr>
              <w:t>Ремонтненским отделом образования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438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202" w:leader="none"/>
              </w:tabs>
              <w:spacing w:lineRule="exact" w:line="274"/>
              <w:ind w:left="488" w:hanging="488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color w:val="000000"/>
                <w:spacing w:val="1"/>
                <w:sz w:val="24"/>
                <w:szCs w:val="24"/>
                <w:lang w:eastAsia="ru-RU"/>
              </w:rPr>
              <w:t xml:space="preserve">Шубаева Н.И. </w:t>
            </w:r>
          </w:p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</w:r>
          </w:p>
        </w:tc>
        <w:tc>
          <w:tcPr>
            <w:tcW w:w="3751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заведующий ИМЦ РОО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секретарь</w:t>
            </w:r>
          </w:p>
        </w:tc>
      </w:tr>
      <w:tr>
        <w:trPr/>
        <w:tc>
          <w:tcPr>
            <w:tcW w:w="438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202" w:leader="none"/>
              </w:tabs>
              <w:spacing w:lineRule="exact" w:line="274"/>
              <w:ind w:left="488" w:hanging="488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color w:val="000000"/>
                <w:spacing w:val="1"/>
                <w:sz w:val="24"/>
                <w:szCs w:val="24"/>
                <w:lang w:eastAsia="ru-RU"/>
              </w:rPr>
              <w:t>Задорожняя И.В.</w:t>
            </w:r>
          </w:p>
        </w:tc>
        <w:tc>
          <w:tcPr>
            <w:tcW w:w="3751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ЗДНМР МБОУ Ремонтненской гимназии №1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член оргкомитета</w:t>
            </w:r>
          </w:p>
        </w:tc>
      </w:tr>
      <w:tr>
        <w:trPr/>
        <w:tc>
          <w:tcPr>
            <w:tcW w:w="438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202" w:leader="none"/>
              </w:tabs>
              <w:spacing w:lineRule="exact" w:line="274"/>
              <w:ind w:left="488" w:hanging="488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color w:val="000000"/>
                <w:spacing w:val="1"/>
                <w:sz w:val="24"/>
                <w:szCs w:val="24"/>
                <w:lang w:eastAsia="ru-RU"/>
              </w:rPr>
              <w:t>Пушенко С.В.</w:t>
            </w:r>
          </w:p>
        </w:tc>
        <w:tc>
          <w:tcPr>
            <w:tcW w:w="3751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методист по материально-техническому обеспечению и созданию безопасных условий образовательной деятельности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exact" w:line="254"/>
              <w:ind w:left="0" w:hanging="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член оргкомитета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172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Другое_"/>
    <w:basedOn w:val="DefaultParagraphFont"/>
    <w:link w:val="a5"/>
    <w:qFormat/>
    <w:rsid w:val="00dc172f"/>
    <w:rPr>
      <w:rFonts w:ascii="Times New Roman" w:hAnsi="Times New Roman" w:eastAsia="Times New Roman"/>
      <w:sz w:val="26"/>
      <w:szCs w:val="26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dc172f"/>
    <w:pPr>
      <w:spacing w:before="0" w:after="0"/>
      <w:ind w:left="720" w:hanging="0"/>
      <w:contextualSpacing/>
    </w:pPr>
    <w:rPr/>
  </w:style>
  <w:style w:type="paragraph" w:styleId="Style20" w:customStyle="1">
    <w:name w:val="Другое"/>
    <w:basedOn w:val="Normal"/>
    <w:link w:val="a4"/>
    <w:qFormat/>
    <w:rsid w:val="00dc172f"/>
    <w:pPr>
      <w:shd w:val="clear" w:color="auto" w:fill="FFFFFF"/>
      <w:spacing w:lineRule="auto" w:line="259"/>
      <w:ind w:firstLine="400"/>
    </w:pPr>
    <w:rPr>
      <w:rFonts w:cs="" w:cstheme="minorBidi"/>
      <w:sz w:val="26"/>
      <w:szCs w:val="2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c172f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82</Words>
  <Characters>606</Characters>
  <CharactersWithSpaces>663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2023-11-01T08:42:00Z</dcterms:created>
  <dc:creator>Зав. ИМЦ</dc:creator>
  <dc:description/>
  <dc:language>ru-RU</dc:language>
  <cp:lastModifiedBy>Зав. ИМЦ</cp:lastModifiedBy>
  <dcterms:modified xsi:type="dcterms:W3CDTF">2023-11-01T08:43:00Z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