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87" w:rsidRPr="00B34E24" w:rsidRDefault="00B34E24" w:rsidP="00B34E2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цель-и-задачи"/>
      <w:bookmarkEnd w:id="0"/>
      <w:r w:rsidRPr="00B34E24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</w:p>
    <w:p w:rsidR="001315CE" w:rsidRPr="00B34E24" w:rsidRDefault="001315CE" w:rsidP="00B34E24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b/>
          <w:sz w:val="28"/>
          <w:szCs w:val="28"/>
        </w:rPr>
        <w:t>«Научу за 5 минут»</w:t>
      </w:r>
    </w:p>
    <w:p w:rsidR="001315CE" w:rsidRPr="00B34E24" w:rsidRDefault="001315CE" w:rsidP="00B34E24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b/>
          <w:sz w:val="28"/>
          <w:szCs w:val="28"/>
        </w:rPr>
        <w:t>«Подготовка к ВПР на уроках математики в 5 классе»</w:t>
      </w:r>
    </w:p>
    <w:p w:rsidR="001315CE" w:rsidRPr="00B34E24" w:rsidRDefault="001315CE" w:rsidP="00B34E2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34E24">
        <w:rPr>
          <w:sz w:val="28"/>
          <w:szCs w:val="28"/>
        </w:rPr>
        <w:t xml:space="preserve">Всероссийские проверочные работы (ВПР) проводятся в целях осуществления мониторинга уровня и качества </w:t>
      </w:r>
      <w:proofErr w:type="gramStart"/>
      <w:r w:rsidRPr="00B34E24">
        <w:rPr>
          <w:sz w:val="28"/>
          <w:szCs w:val="28"/>
        </w:rPr>
        <w:t>подготовки</w:t>
      </w:r>
      <w:proofErr w:type="gramEnd"/>
      <w:r w:rsidRPr="00B34E24">
        <w:rPr>
          <w:sz w:val="28"/>
          <w:szCs w:val="28"/>
        </w:rPr>
        <w:t xml:space="preserve">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E24">
        <w:rPr>
          <w:rFonts w:ascii="Times New Roman" w:hAnsi="Times New Roman" w:cs="Times New Roman"/>
          <w:sz w:val="28"/>
          <w:szCs w:val="28"/>
        </w:rPr>
        <w:t>Назначение ВПР по учебному предмету «Математика» – оценить качество общеобразовательной подготовки обучающихся 5 классов.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>Я расскажу вам о некоторых способах подготовки к ВПР по математике, которые я применяю на уроках: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>1способ – это систематизация знаний и повторение материала.  Во время урока  регулярно повторять пройденный материал. 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2 способ - развитие вычислительных навыков. Ежедневная практика устного счёта,  решение примеров на время для повышения скорости вычислений.  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3 способ - работа с текстовыми задачами. Обучение анализу условия задачи и выделению ключевой информации, практика составления краткой записи или схемы к задаче, решение задач различными способами для развития гибкости мышления.  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>4 способ - геометрическая подготовка. Работа с чертежными инструментами для развития пространственного мышления, практика построения геометрических фигур и нахождения их элементов, решение задач на нахождение периметра и площади фигур. </w:t>
      </w:r>
      <w:proofErr w:type="gramStart"/>
      <w:r w:rsidRPr="00B34E24">
        <w:rPr>
          <w:rFonts w:ascii="Times New Roman" w:eastAsia="Times New Roman" w:hAnsi="Times New Roman" w:cs="Times New Roman"/>
          <w:sz w:val="28"/>
          <w:szCs w:val="28"/>
        </w:rPr>
        <w:t>(Некоторые геометрические задачи решали в реальных заданных размерах.</w:t>
      </w:r>
      <w:proofErr w:type="gramEnd"/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4E24">
        <w:rPr>
          <w:rFonts w:ascii="Times New Roman" w:eastAsia="Times New Roman" w:hAnsi="Times New Roman" w:cs="Times New Roman"/>
          <w:sz w:val="28"/>
          <w:szCs w:val="28"/>
        </w:rPr>
        <w:t>Чертили с детьми на полу в реальных размерах, выраженных в дм или м. Тем самым дети легко запоминали единицы измерения площади).</w:t>
      </w:r>
      <w:proofErr w:type="gramEnd"/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5 способ – это работа с информацией. Практика чтения и интерпретации данных из таблиц и диаграмм, обучение построению простых </w:t>
      </w:r>
      <w:r w:rsidRPr="00B34E24">
        <w:rPr>
          <w:rFonts w:ascii="Times New Roman" w:eastAsia="Times New Roman" w:hAnsi="Times New Roman" w:cs="Times New Roman"/>
          <w:sz w:val="28"/>
          <w:szCs w:val="28"/>
        </w:rPr>
        <w:lastRenderedPageBreak/>
        <w:t>диаграмм на основе табличных данных, решение задач с использованием информации, представленной в различных формах.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>6 способ - работа над типичными ошибками. Анализ часто встречающихся ошибок в ВПР прошлых лет, регулярное выполнение заданий, направленных на предотвращение типичных ошибок. </w:t>
      </w:r>
    </w:p>
    <w:p w:rsidR="006B06D0" w:rsidRDefault="001315CE" w:rsidP="00B34E24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7 способ - использование дополнительных ресурсов. Работа с </w:t>
      </w:r>
      <w:proofErr w:type="spellStart"/>
      <w:r w:rsidRPr="00B34E24">
        <w:rPr>
          <w:rFonts w:ascii="Times New Roman" w:eastAsia="Times New Roman" w:hAnsi="Times New Roman" w:cs="Times New Roman"/>
          <w:sz w:val="28"/>
          <w:szCs w:val="28"/>
        </w:rPr>
        <w:t>онлайн-платформами</w:t>
      </w:r>
      <w:proofErr w:type="spellEnd"/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34E24">
        <w:rPr>
          <w:rFonts w:ascii="Times New Roman" w:eastAsia="Times New Roman" w:hAnsi="Times New Roman" w:cs="Times New Roman"/>
          <w:sz w:val="28"/>
          <w:szCs w:val="28"/>
        </w:rPr>
        <w:t>предоставляющими</w:t>
      </w:r>
      <w:proofErr w:type="gramEnd"/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 тренировочные задания в формате ВПР, использование учебных пособий и сборников заданий, ориентированных на подготовку к ВПР. В своей работе я использую сайт ВПР класс </w:t>
      </w:r>
      <w:hyperlink r:id="rId5" w:history="1">
        <w:r w:rsidRPr="00B34E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https://vprklass.ru/5-klass/matematika-5-klass</w:t>
        </w:r>
      </w:hyperlink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 и сайт</w:t>
      </w:r>
      <w:proofErr w:type="gramStart"/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дам ГИА. Решу ВПР </w:t>
      </w:r>
      <w:hyperlink r:id="rId6" w:history="1">
        <w:r w:rsidRPr="00B34E2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https://math5-vpr.sdamgia.ru/</w:t>
        </w:r>
      </w:hyperlink>
      <w:r w:rsidRPr="00B34E24">
        <w:rPr>
          <w:sz w:val="28"/>
          <w:szCs w:val="28"/>
        </w:rPr>
        <w:t xml:space="preserve">. 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Также как дополнительный ресурс использую в своей работе сайт </w:t>
      </w:r>
      <w:proofErr w:type="spellStart"/>
      <w:r w:rsidRPr="00B34E24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B34E2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4E2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34E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4E24" w:rsidRPr="00B34E24">
        <w:rPr>
          <w:rFonts w:ascii="Times New Roman" w:eastAsia="Times New Roman" w:hAnsi="Times New Roman" w:cs="Times New Roman"/>
          <w:sz w:val="28"/>
          <w:szCs w:val="28"/>
        </w:rPr>
        <w:t xml:space="preserve"> Как учитель, я вижу на платформе все результаты. Сколько учеников получило задания, сколько приступило к заданию, сколько уже выполнило заданий. Количество баллов и рекомендуемую оценку по каждому ученику.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В ВПР есть задания на знание дробей. Трудность у детей 5 класса вызывает задание, в котором нужно установить соответствие между числами и утверждениями. В своей работе я часто применяю наглядный материал. </w:t>
      </w:r>
      <w:r w:rsidR="006B06D0">
        <w:rPr>
          <w:rFonts w:ascii="Times New Roman" w:eastAsia="Times New Roman" w:hAnsi="Times New Roman" w:cs="Times New Roman"/>
          <w:sz w:val="28"/>
          <w:szCs w:val="28"/>
        </w:rPr>
        <w:t>Например, д</w:t>
      </w: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ети получают мандарины, делят их на доли. Каждый съедает определенное количество долей. Затем на заранее растянутом  координатном луче занимает определенное положение в зависимости от количества оставшихся долей. Задание можно усложнить, дав ученику еще по целому мандарину, то есть он теперь должен определить, где будет находиться </w:t>
      </w:r>
      <w:r w:rsidR="006B06D0">
        <w:rPr>
          <w:rFonts w:ascii="Times New Roman" w:eastAsia="Times New Roman" w:hAnsi="Times New Roman" w:cs="Times New Roman"/>
          <w:sz w:val="28"/>
          <w:szCs w:val="28"/>
        </w:rPr>
        <w:t xml:space="preserve">на координатном луче </w:t>
      </w:r>
      <w:r w:rsidRPr="00B34E24">
        <w:rPr>
          <w:rFonts w:ascii="Times New Roman" w:eastAsia="Times New Roman" w:hAnsi="Times New Roman" w:cs="Times New Roman"/>
          <w:sz w:val="28"/>
          <w:szCs w:val="28"/>
        </w:rPr>
        <w:t>смешанное число.</w:t>
      </w:r>
    </w:p>
    <w:p w:rsidR="00B34E24" w:rsidRPr="00B34E24" w:rsidRDefault="00B34E24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Также как дополнительный ресурс можно использовать </w:t>
      </w:r>
      <w:proofErr w:type="spellStart"/>
      <w:r w:rsidRPr="00B34E24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 игры, которые детям очень нравятся.</w:t>
      </w:r>
    </w:p>
    <w:p w:rsidR="00B34E24" w:rsidRPr="00B34E24" w:rsidRDefault="00B34E24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>Еще один способ подготовки к ВПР по математике в 5 классе –  развитие логического мышления. В течение урока мы с детьми решаем как простые логические задачи, так и сложные.</w:t>
      </w:r>
    </w:p>
    <w:p w:rsidR="00B34E24" w:rsidRPr="00B34E24" w:rsidRDefault="00B34E24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Важную роль играет  п</w:t>
      </w:r>
      <w:r w:rsidR="006B0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сихологическая </w:t>
      </w: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 подготовка. Формирование позитивного отношения к проверочной работе. Например, я при подготовке к ВПР использую ситуацию успеха. Образцы бланков раздаю только тогда, когда большую часть заданий дети уже умеют выполнять. То есть обыкновенные дроби в 5 классе мы начали изучать в ноябре месяце. Поэтому образцы бланков я детям не раздавала, а решали задания в обычном формате или в виде игры, а также при устном счёте. Бланки ВПР я начинаю раздавать в феврале. В ВПР есть задания, связанные с дробями. После изучения данных тем, увидев бланк ВПР, дети не испытывают страх от непонятных заданий, так как они им уже знакомы. </w:t>
      </w:r>
    </w:p>
    <w:p w:rsidR="00B34E24" w:rsidRPr="00B34E24" w:rsidRDefault="00B34E24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я помогаю  выразить детям свою убеждённость в том, что они  обязательно справятся с поставленной задачей, и</w:t>
      </w: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 что ВПР – это несложно!</w:t>
      </w:r>
    </w:p>
    <w:p w:rsidR="00B34E24" w:rsidRPr="00B34E24" w:rsidRDefault="00B34E24" w:rsidP="00B34E24">
      <w:pPr>
        <w:pStyle w:val="a5"/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4E24" w:rsidRPr="00B34E24" w:rsidRDefault="00B34E24" w:rsidP="00B34E24">
      <w:pPr>
        <w:pStyle w:val="a5"/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</w:p>
    <w:p w:rsidR="00B34E24" w:rsidRPr="00B34E24" w:rsidRDefault="00B34E24" w:rsidP="00B34E24">
      <w:pPr>
        <w:pStyle w:val="a5"/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Pr="00B34E24">
        <w:rPr>
          <w:rFonts w:ascii="Times New Roman" w:eastAsia="Times New Roman" w:hAnsi="Times New Roman" w:cs="Times New Roman"/>
          <w:sz w:val="28"/>
          <w:szCs w:val="28"/>
        </w:rPr>
        <w:t>Большеремонтненской</w:t>
      </w:r>
      <w:proofErr w:type="spellEnd"/>
      <w:r w:rsidRPr="00B34E24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</w:t>
      </w:r>
    </w:p>
    <w:p w:rsidR="00B34E24" w:rsidRPr="00B34E24" w:rsidRDefault="00B34E24" w:rsidP="00B34E24">
      <w:pPr>
        <w:pStyle w:val="a5"/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4E24">
        <w:rPr>
          <w:rFonts w:ascii="Times New Roman" w:eastAsia="Times New Roman" w:hAnsi="Times New Roman" w:cs="Times New Roman"/>
          <w:sz w:val="28"/>
          <w:szCs w:val="28"/>
        </w:rPr>
        <w:t>Моргунова Вера Викторовна</w:t>
      </w: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5CE" w:rsidRPr="00B34E24" w:rsidRDefault="001315CE" w:rsidP="00B34E2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15CE" w:rsidRPr="00B34E24" w:rsidSect="00B34E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561"/>
    <w:multiLevelType w:val="multilevel"/>
    <w:tmpl w:val="C1684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>
    <w:nsid w:val="330D3921"/>
    <w:multiLevelType w:val="hybridMultilevel"/>
    <w:tmpl w:val="967A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D2B94"/>
    <w:multiLevelType w:val="multilevel"/>
    <w:tmpl w:val="DBDC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F87"/>
    <w:rsid w:val="00014D2E"/>
    <w:rsid w:val="00031FB2"/>
    <w:rsid w:val="00053150"/>
    <w:rsid w:val="000E3426"/>
    <w:rsid w:val="000F3017"/>
    <w:rsid w:val="001315CE"/>
    <w:rsid w:val="001425E8"/>
    <w:rsid w:val="001A45D0"/>
    <w:rsid w:val="001E5BB4"/>
    <w:rsid w:val="00250130"/>
    <w:rsid w:val="00251239"/>
    <w:rsid w:val="00307992"/>
    <w:rsid w:val="00320F93"/>
    <w:rsid w:val="003B1FC8"/>
    <w:rsid w:val="003F21B4"/>
    <w:rsid w:val="00412DE6"/>
    <w:rsid w:val="00422651"/>
    <w:rsid w:val="00447FB5"/>
    <w:rsid w:val="004711A9"/>
    <w:rsid w:val="0059071F"/>
    <w:rsid w:val="005D09A5"/>
    <w:rsid w:val="005E29A7"/>
    <w:rsid w:val="006250FB"/>
    <w:rsid w:val="006B06D0"/>
    <w:rsid w:val="006B6CA6"/>
    <w:rsid w:val="00741870"/>
    <w:rsid w:val="007D5843"/>
    <w:rsid w:val="00807505"/>
    <w:rsid w:val="008B3520"/>
    <w:rsid w:val="008E267F"/>
    <w:rsid w:val="009B1F27"/>
    <w:rsid w:val="009D5E9C"/>
    <w:rsid w:val="009E63BF"/>
    <w:rsid w:val="00A016BC"/>
    <w:rsid w:val="00AA1D58"/>
    <w:rsid w:val="00AC36DB"/>
    <w:rsid w:val="00AC44BE"/>
    <w:rsid w:val="00AC6532"/>
    <w:rsid w:val="00AF0419"/>
    <w:rsid w:val="00B34E24"/>
    <w:rsid w:val="00B440E4"/>
    <w:rsid w:val="00B54222"/>
    <w:rsid w:val="00C45B84"/>
    <w:rsid w:val="00C62007"/>
    <w:rsid w:val="00CD2F61"/>
    <w:rsid w:val="00CD77B2"/>
    <w:rsid w:val="00D45735"/>
    <w:rsid w:val="00D65F7A"/>
    <w:rsid w:val="00DA5613"/>
    <w:rsid w:val="00DB5696"/>
    <w:rsid w:val="00DC098D"/>
    <w:rsid w:val="00DC1F2A"/>
    <w:rsid w:val="00DE090C"/>
    <w:rsid w:val="00DE0F80"/>
    <w:rsid w:val="00E03D78"/>
    <w:rsid w:val="00ED1778"/>
    <w:rsid w:val="00EF629D"/>
    <w:rsid w:val="00F51F87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5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51F87"/>
    <w:rPr>
      <w:b/>
      <w:bCs/>
    </w:rPr>
  </w:style>
  <w:style w:type="character" w:styleId="a4">
    <w:name w:val="Hyperlink"/>
    <w:basedOn w:val="a0"/>
    <w:uiPriority w:val="99"/>
    <w:unhideWhenUsed/>
    <w:rsid w:val="00F51F87"/>
    <w:rPr>
      <w:color w:val="0000FF"/>
      <w:u w:val="single"/>
    </w:rPr>
  </w:style>
  <w:style w:type="paragraph" w:styleId="a5">
    <w:name w:val="No Spacing"/>
    <w:uiPriority w:val="1"/>
    <w:qFormat/>
    <w:rsid w:val="00DB5696"/>
    <w:pPr>
      <w:spacing w:after="0" w:line="240" w:lineRule="auto"/>
    </w:pPr>
  </w:style>
  <w:style w:type="paragraph" w:customStyle="1" w:styleId="21">
    <w:name w:val="Заголовок 21"/>
    <w:basedOn w:val="a"/>
    <w:next w:val="a6"/>
    <w:qFormat/>
    <w:rsid w:val="00DB5696"/>
    <w:pPr>
      <w:keepNext/>
      <w:suppressAutoHyphens/>
      <w:spacing w:before="200" w:after="120" w:line="240" w:lineRule="auto"/>
      <w:outlineLvl w:val="1"/>
    </w:pPr>
    <w:rPr>
      <w:rFonts w:ascii="Liberation Serif" w:eastAsia="NSimSun" w:hAnsi="Liberation Serif" w:cs="Lucida Sans"/>
      <w:b/>
      <w:bCs/>
      <w:kern w:val="2"/>
      <w:sz w:val="36"/>
      <w:szCs w:val="36"/>
      <w:lang w:eastAsia="zh-CN" w:bidi="hi-IN"/>
    </w:rPr>
  </w:style>
  <w:style w:type="paragraph" w:styleId="a6">
    <w:name w:val="Body Text"/>
    <w:basedOn w:val="a"/>
    <w:link w:val="a7"/>
    <w:rsid w:val="00DB5696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DB569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014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3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B6C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5-vpr.sdamgia.ru/" TargetMode="External"/><Relationship Id="rId5" Type="http://schemas.openxmlformats.org/officeDocument/2006/relationships/hyperlink" Target="https://vprklass.ru/5-klass/matematika-5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2025-05-27T18:44:00Z</dcterms:created>
  <dcterms:modified xsi:type="dcterms:W3CDTF">2025-05-27T19:02:00Z</dcterms:modified>
</cp:coreProperties>
</file>